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spacing w:before="480" w:lineRule="auto"/>
        <w:jc w:val="center"/>
        <w:rPr/>
      </w:pPr>
      <w:bookmarkStart w:colFirst="0" w:colLast="0" w:name="_fifqtqef91gw" w:id="0"/>
      <w:bookmarkEnd w:id="0"/>
      <w:r w:rsidDel="00000000" w:rsidR="00000000" w:rsidRPr="00000000">
        <w:rPr>
          <w:rtl w:val="0"/>
        </w:rPr>
        <w:t xml:space="preserve">3. UNITATEA: TRIPAKIAK TOMATEAREKIN </w:t>
      </w:r>
    </w:p>
    <w:p w:rsidR="00000000" w:rsidDel="00000000" w:rsidP="00000000" w:rsidRDefault="00000000" w:rsidRPr="00000000" w14:paraId="00000002">
      <w:pPr>
        <w:rPr/>
        <w:sectPr>
          <w:footerReference r:id="rId6" w:type="default"/>
          <w:footerReference r:id="rId7" w:type="first"/>
          <w:pgSz w:h="16834" w:w="11909" w:orient="portrait"/>
          <w:pgMar w:bottom="1440" w:top="1440" w:left="1440" w:right="1440" w:header="720" w:footer="720"/>
          <w:pgNumType w:start="0"/>
          <w:titlePg w:val="1"/>
        </w:sectPr>
      </w:pPr>
      <w:r w:rsidDel="00000000" w:rsidR="00000000" w:rsidRPr="00000000">
        <w:rPr>
          <w:rtl w:val="0"/>
        </w:rPr>
      </w:r>
    </w:p>
    <w:p w:rsidR="00000000" w:rsidDel="00000000" w:rsidP="00000000" w:rsidRDefault="00000000" w:rsidRPr="00000000" w14:paraId="00000003">
      <w:pPr>
        <w:rPr>
          <w:b w:val="1"/>
          <w:bCs w:val="1"/>
        </w:rPr>
      </w:pPr>
      <w:r w:rsidDel="00000000" w:rsidR="00000000" w:rsidRPr="00000000">
        <w:rPr>
          <w:b w:val="1"/>
          <w:bCs w:val="1"/>
          <w:rtl w:val="0"/>
        </w:rPr>
        <w:t xml:space="preserve">AURKIBIDEA</w:t>
      </w:r>
    </w:p>
    <w:sdt>
      <w:sdtPr>
        <w:id w:val="367115549"/>
        <w:docPartObj>
          <w:docPartGallery w:val="Table of Contents"/>
          <w:docPartUnique w:val="1"/>
        </w:docPartObj>
      </w:sdtPr>
      <w:sdtContent>
        <w:p w:rsidR="00000000" w:rsidDel="00000000" w:rsidP="00000000" w:rsidRDefault="00000000" w:rsidRPr="00000000" w14:paraId="00000004">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ixcf22uhywz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UNITATEAREN AURKEZPENA</w:t>
              <w:tab/>
              <w:t xml:space="preserve">2</w:t>
            </w:r>
          </w:hyperlink>
          <w:r w:rsidDel="00000000" w:rsidR="00000000" w:rsidRPr="00000000">
            <w:rPr>
              <w:rtl w:val="0"/>
            </w:rPr>
          </w:r>
        </w:p>
        <w:p w:rsidR="00000000" w:rsidDel="00000000" w:rsidP="00000000" w:rsidRDefault="00000000" w:rsidRPr="00000000" w14:paraId="00000005">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w9y94pcdtl3l">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JUSTIFIKAZIO DIDAKTIKOA</w:t>
              <w:tab/>
              <w:t xml:space="preserve">3</w:t>
            </w:r>
          </w:hyperlink>
          <w:r w:rsidDel="00000000" w:rsidR="00000000" w:rsidRPr="00000000">
            <w:rPr>
              <w:rtl w:val="0"/>
            </w:rPr>
          </w:r>
        </w:p>
        <w:p w:rsidR="00000000" w:rsidDel="00000000" w:rsidP="00000000" w:rsidRDefault="00000000" w:rsidRPr="00000000" w14:paraId="00000006">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93spjac2i0l1">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 HELBURU DIDAKTIKOAK</w:t>
              <w:tab/>
              <w:t xml:space="preserve">4</w:t>
            </w:r>
          </w:hyperlink>
          <w:r w:rsidDel="00000000" w:rsidR="00000000" w:rsidRPr="00000000">
            <w:rPr>
              <w:rtl w:val="0"/>
            </w:rPr>
          </w:r>
        </w:p>
        <w:p w:rsidR="00000000" w:rsidDel="00000000" w:rsidP="00000000" w:rsidRDefault="00000000" w:rsidRPr="00000000" w14:paraId="00000007">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bebg5xa9rps9">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 CURRICULUMAREKIKO ERLAZIOA</w:t>
              <w:tab/>
              <w:t xml:space="preserve">5</w:t>
            </w:r>
          </w:hyperlink>
          <w:r w:rsidDel="00000000" w:rsidR="00000000" w:rsidRPr="00000000">
            <w:rPr>
              <w:rtl w:val="0"/>
            </w:rPr>
          </w:r>
        </w:p>
        <w:p w:rsidR="00000000" w:rsidDel="00000000" w:rsidP="00000000" w:rsidRDefault="00000000" w:rsidRPr="00000000" w14:paraId="00000008">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va8tm42o81lh">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4.1. Konpetentzia espezifikoak</w:t>
              <w:tab/>
              <w:t xml:space="preserve">5</w:t>
            </w:r>
          </w:hyperlink>
          <w:r w:rsidDel="00000000" w:rsidR="00000000" w:rsidRPr="00000000">
            <w:rPr>
              <w:rtl w:val="0"/>
            </w:rPr>
          </w:r>
        </w:p>
        <w:p w:rsidR="00000000" w:rsidDel="00000000" w:rsidP="00000000" w:rsidRDefault="00000000" w:rsidRPr="00000000" w14:paraId="00000009">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6ow80o7nu6vc">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4.2. Ebaluzio irizpideak</w:t>
              <w:tab/>
              <w:t xml:space="preserve">6</w:t>
            </w:r>
          </w:hyperlink>
          <w:r w:rsidDel="00000000" w:rsidR="00000000" w:rsidRPr="00000000">
            <w:rPr>
              <w:rtl w:val="0"/>
            </w:rPr>
          </w:r>
        </w:p>
        <w:p w:rsidR="00000000" w:rsidDel="00000000" w:rsidP="00000000" w:rsidRDefault="00000000" w:rsidRPr="00000000" w14:paraId="0000000A">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5nttha8tqh03">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4.3. Oinarrizko jakintzak</w:t>
              <w:tab/>
              <w:t xml:space="preserve">6</w:t>
            </w:r>
          </w:hyperlink>
          <w:r w:rsidDel="00000000" w:rsidR="00000000" w:rsidRPr="00000000">
            <w:rPr>
              <w:rtl w:val="0"/>
            </w:rPr>
          </w:r>
        </w:p>
        <w:p w:rsidR="00000000" w:rsidDel="00000000" w:rsidP="00000000" w:rsidRDefault="00000000" w:rsidRPr="00000000" w14:paraId="0000000B">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5l9227hae50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4.4. Funtsezko konpetentziak</w:t>
              <w:tab/>
              <w:t xml:space="preserve">7</w:t>
            </w:r>
          </w:hyperlink>
          <w:r w:rsidDel="00000000" w:rsidR="00000000" w:rsidRPr="00000000">
            <w:rPr>
              <w:rtl w:val="0"/>
            </w:rPr>
          </w:r>
        </w:p>
        <w:p w:rsidR="00000000" w:rsidDel="00000000" w:rsidP="00000000" w:rsidRDefault="00000000" w:rsidRPr="00000000" w14:paraId="0000000C">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gkl74cfs2jd2">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4.5. Garapen Iraunkorreko Helburuak (GIH)</w:t>
              <w:tab/>
              <w:t xml:space="preserve">8</w:t>
            </w:r>
          </w:hyperlink>
          <w:r w:rsidDel="00000000" w:rsidR="00000000" w:rsidRPr="00000000">
            <w:rPr>
              <w:rtl w:val="0"/>
            </w:rPr>
          </w:r>
        </w:p>
        <w:p w:rsidR="00000000" w:rsidDel="00000000" w:rsidP="00000000" w:rsidRDefault="00000000" w:rsidRPr="00000000" w14:paraId="0000000D">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j5q035yq9waa">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 SAIOEN GARAPENA ETA IRAKASLEENTZAKO ORIENTABIDEAK</w:t>
              <w:tab/>
              <w:t xml:space="preserve">8</w:t>
            </w:r>
          </w:hyperlink>
          <w:r w:rsidDel="00000000" w:rsidR="00000000" w:rsidRPr="00000000">
            <w:rPr>
              <w:rtl w:val="0"/>
            </w:rPr>
          </w:r>
        </w:p>
        <w:p w:rsidR="00000000" w:rsidDel="00000000" w:rsidP="00000000" w:rsidRDefault="00000000" w:rsidRPr="00000000" w14:paraId="0000000E">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ilv5dmn85t1i">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 EBALUAZIOA</w:t>
              <w:tab/>
              <w:t xml:space="preserve">12</w:t>
            </w:r>
          </w:hyperlink>
          <w:r w:rsidDel="00000000" w:rsidR="00000000" w:rsidRPr="00000000">
            <w:rPr>
              <w:rtl w:val="0"/>
            </w:rPr>
          </w:r>
        </w:p>
        <w:p w:rsidR="00000000" w:rsidDel="00000000" w:rsidP="00000000" w:rsidRDefault="00000000" w:rsidRPr="00000000" w14:paraId="0000000F">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2n6s4j2sf8ic">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7. ANIZTASUNARI ARRETA</w:t>
              <w:tab/>
              <w:t xml:space="preserve">13</w:t>
            </w:r>
          </w:hyperlink>
          <w:r w:rsidDel="00000000" w:rsidR="00000000" w:rsidRPr="00000000">
            <w:rPr>
              <w:rtl w:val="0"/>
            </w:rPr>
          </w:r>
        </w:p>
        <w:p w:rsidR="00000000" w:rsidDel="00000000" w:rsidP="00000000" w:rsidRDefault="00000000" w:rsidRPr="00000000" w14:paraId="00000010">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y7tasl76p09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 BALIABIDE DIDAKTIKOAK</w:t>
              <w:tab/>
              <w:t xml:space="preserve">13</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1">
      <w:pPr>
        <w:rPr/>
        <w:sectPr>
          <w:type w:val="nextPage"/>
          <w:pgSz w:h="16834" w:w="11909"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pStyle w:val="Heading1"/>
        <w:keepNext w:val="0"/>
        <w:keepLines w:val="0"/>
        <w:spacing w:before="480" w:lineRule="auto"/>
        <w:rPr>
          <w:b w:val="1"/>
          <w:bCs w:val="1"/>
          <w:sz w:val="46"/>
          <w:szCs w:val="46"/>
        </w:rPr>
      </w:pPr>
      <w:bookmarkStart w:colFirst="0" w:colLast="0" w:name="_ixcf22uhywzg" w:id="1"/>
      <w:bookmarkEnd w:id="1"/>
      <w:r w:rsidDel="00000000" w:rsidR="00000000" w:rsidRPr="00000000">
        <w:rPr>
          <w:b w:val="1"/>
          <w:bCs w:val="1"/>
          <w:sz w:val="46"/>
          <w:szCs w:val="46"/>
          <w:rtl w:val="0"/>
        </w:rPr>
        <w:t xml:space="preserve">1. UNITATEAREN AURKEZPENA</w:t>
      </w:r>
    </w:p>
    <w:p w:rsidR="00000000" w:rsidDel="00000000" w:rsidP="00000000" w:rsidRDefault="00000000" w:rsidRPr="00000000" w14:paraId="00000014">
      <w:pPr>
        <w:spacing w:after="240" w:before="240" w:lineRule="auto"/>
        <w:jc w:val="both"/>
        <w:rPr/>
      </w:pPr>
      <w:r w:rsidDel="00000000" w:rsidR="00000000" w:rsidRPr="00000000">
        <w:rPr>
          <w:rtl w:val="0"/>
        </w:rPr>
        <w:t xml:space="preserve">Jan eta Bizi proiektuaren hirugarren unitatearen ardatz nagusia tripakiak tomatearekin dira, Espainiako gastronomia tradizionalaren plater adierazgarrienetako bat eta aprobetxamendu-sukaldaritzaren adibide bikaina. Errezeta hau, mendeetan zehar penintsulako hainbat eskualdetan presente egon dena, elikadura ulertzeko modu bat da, eta hainbat zutabetan oinarritzen da: baliabideen erabilera arduratsuan, elikagaien aprobetxamendu integralean eta belaunaldiz belaunaldi sukaldaritza-ondarearen transmisioan.</w:t>
      </w:r>
    </w:p>
    <w:p w:rsidR="00000000" w:rsidDel="00000000" w:rsidP="00000000" w:rsidRDefault="00000000" w:rsidRPr="00000000" w14:paraId="00000015">
      <w:pPr>
        <w:spacing w:after="240" w:before="240" w:lineRule="auto"/>
        <w:jc w:val="both"/>
        <w:rPr/>
      </w:pPr>
      <w:r w:rsidDel="00000000" w:rsidR="00000000" w:rsidRPr="00000000">
        <w:rPr>
          <w:rtl w:val="0"/>
        </w:rPr>
        <w:t xml:space="preserve">Zientziaren ikuspegitik, tripakiek ikaskuntza-testuinguru bereziki interesgarria eskaintzen dute. Besteak beste, balio dute, batetik, animalia-jatorriko elikagaien nutrizio-osaketa aztertzeko; eta, bestetik, proteinen, kolagenoaren, bitaminen eta mineralen funtzioa organismoan ulertzeko. Halaber, baliagarriak dira elikadura orekatua izatearen garrantziaz hausnartzeko. Aldi berean, aukera ematen du jorratzeko tomateak eta gainerako landare-osagaiek antioxidatzaileen, zuntzaren eta bitaminen zeregina dieta osasuntsu baten barruan.</w:t>
      </w:r>
    </w:p>
    <w:p w:rsidR="00000000" w:rsidDel="00000000" w:rsidP="00000000" w:rsidRDefault="00000000" w:rsidRPr="00000000" w14:paraId="00000016">
      <w:pPr>
        <w:spacing w:after="240" w:before="240" w:lineRule="auto"/>
        <w:jc w:val="both"/>
        <w:rPr/>
      </w:pPr>
      <w:r w:rsidDel="00000000" w:rsidR="00000000" w:rsidRPr="00000000">
        <w:rPr>
          <w:rtl w:val="0"/>
        </w:rPr>
        <w:t xml:space="preserve">Unitate honen alderdirik garrantzitsuenetako bat da aukera ematen duela elikadurari aplikatutako ekonomia zirkularraren kontzeptua lantzeko. Tripakiak animalia-jatorriko azpiproduktuak balorizatzeko adibide argia dira, hondakin bihurtu beharrean, balio gastronomiko eta nutrizional handiko elikagai bilakatzen baitira. Errealitate horri esker, ikasleek ulertu ahal izango dute zientziak eta berrikuntzak nola lagun dezaketen elikagaien xahuketa murrizten eta ekoizpen- eta kontsumo-sistema jasangarriagoak sustatzen.</w:t>
      </w:r>
    </w:p>
    <w:p w:rsidR="00000000" w:rsidDel="00000000" w:rsidP="00000000" w:rsidRDefault="00000000" w:rsidRPr="00000000" w14:paraId="00000017">
      <w:pPr>
        <w:spacing w:after="240" w:before="240" w:lineRule="auto"/>
        <w:jc w:val="both"/>
        <w:rPr/>
      </w:pPr>
      <w:r w:rsidDel="00000000" w:rsidR="00000000" w:rsidRPr="00000000">
        <w:rPr>
          <w:rtl w:val="0"/>
        </w:rPr>
        <w:t xml:space="preserve">Unitatean zehar, ikasleek errezetaren jatorri historikoa ikertuko dute, osagaien propietate nutrizionalak identifikatuko dituzte, hainbat prestaketa-modu aztertuko dituzte eta plater tradizional bat egungo elikadura osasungarrira moldatzeko moduari buruz hausnartuko dute, bere nortasun gastronomikoa galdu gabe.</w:t>
      </w:r>
    </w:p>
    <w:p w:rsidR="00000000" w:rsidDel="00000000" w:rsidP="00000000" w:rsidRDefault="00000000" w:rsidRPr="00000000" w14:paraId="00000018">
      <w:pPr>
        <w:spacing w:after="240" w:before="240" w:lineRule="auto"/>
        <w:jc w:val="both"/>
        <w:rPr/>
      </w:pPr>
      <w:r w:rsidDel="00000000" w:rsidR="00000000" w:rsidRPr="00000000">
        <w:rPr>
          <w:rtl w:val="0"/>
        </w:rPr>
        <w:t xml:space="preserve">Proposatutako metodologiak Jan eta Bizi proiektuaren ikuspegi aktiboari eusten dio, eta zenbait arloren lanketa bultzatzen du: ikerketa; lankidetzazko ikaskuntza; informazio zientifikoaren analisia; erronka txikien ebazpena; eta elikaduraren, osasunaren, jasangarritasunaren eta kulturaren arteko harreman.</w:t>
      </w:r>
    </w:p>
    <w:p w:rsidR="00000000" w:rsidDel="00000000" w:rsidP="00000000" w:rsidRDefault="00000000" w:rsidRPr="00000000" w14:paraId="00000019">
      <w:pPr>
        <w:spacing w:after="240" w:before="240" w:lineRule="auto"/>
        <w:jc w:val="both"/>
        <w:rPr/>
      </w:pPr>
      <w:r w:rsidDel="00000000" w:rsidR="00000000" w:rsidRPr="00000000">
        <w:rPr>
          <w:rtl w:val="0"/>
        </w:rPr>
        <w:t xml:space="preserve">Unitatea gaitasun-erronka batekin amaitzen da, non ikasleek baloratu beharko duten zergatik diren tripakiak tomatearekin ekonomia zirkularraren adibide. Orobat, bertan eta errezeta tradizionalaren funtsa mantenduz bere oreka nutrizionala hobetzeko aukerak proposatu beharko dituzte.</w:t>
      </w:r>
    </w:p>
    <w:p w:rsidR="00000000" w:rsidDel="00000000" w:rsidP="00000000" w:rsidRDefault="00000000" w:rsidRPr="00000000" w14:paraId="0000001A">
      <w:pPr>
        <w:spacing w:after="240" w:before="240" w:lineRule="auto"/>
        <w:jc w:val="both"/>
        <w:rPr/>
      </w:pPr>
      <w:r w:rsidDel="00000000" w:rsidR="00000000" w:rsidRPr="00000000">
        <w:rPr>
          <w:rtl w:val="0"/>
        </w:rPr>
        <w:t xml:space="preserve">Azken batean, proposamen honek erakusten du sukaldaritza tradizionala balio handiko hezkuntza-baliabide bihur daitekeela elikadurarekin lotutako prozesu biologikoak ulertzeko, sukaldaritza-ondarea balioesteko eta kontsumo-ohitura arduratsuak sustatzeko, hori guztia ikuspegi zientifiko eta jasangarri batetik.</w:t>
      </w:r>
      <w:r w:rsidDel="00000000" w:rsidR="00000000" w:rsidRPr="00000000">
        <w:rPr>
          <w:rtl w:val="0"/>
        </w:rPr>
      </w:r>
    </w:p>
    <w:p w:rsidR="00000000" w:rsidDel="00000000" w:rsidP="00000000" w:rsidRDefault="00000000" w:rsidRPr="00000000" w14:paraId="0000001B">
      <w:pPr>
        <w:pStyle w:val="Heading1"/>
        <w:keepNext w:val="0"/>
        <w:keepLines w:val="0"/>
        <w:spacing w:before="480" w:lineRule="auto"/>
        <w:rPr>
          <w:b w:val="1"/>
          <w:bCs w:val="1"/>
          <w:sz w:val="46"/>
          <w:szCs w:val="46"/>
        </w:rPr>
      </w:pPr>
      <w:bookmarkStart w:colFirst="0" w:colLast="0" w:name="_w9y94pcdtl3l" w:id="2"/>
      <w:bookmarkEnd w:id="2"/>
      <w:r w:rsidDel="00000000" w:rsidR="00000000" w:rsidRPr="00000000">
        <w:rPr>
          <w:b w:val="1"/>
          <w:bCs w:val="1"/>
          <w:sz w:val="46"/>
          <w:szCs w:val="46"/>
          <w:rtl w:val="0"/>
        </w:rPr>
        <w:t xml:space="preserve">2. JUSTIFIKAZIO DIDAKTIKOA</w:t>
      </w:r>
    </w:p>
    <w:p w:rsidR="00000000" w:rsidDel="00000000" w:rsidP="00000000" w:rsidRDefault="00000000" w:rsidRPr="00000000" w14:paraId="0000001C">
      <w:pPr>
        <w:spacing w:after="240" w:before="240" w:lineRule="auto"/>
        <w:jc w:val="both"/>
        <w:rPr/>
      </w:pPr>
      <w:r w:rsidDel="00000000" w:rsidR="00000000" w:rsidRPr="00000000">
        <w:rPr>
          <w:rtl w:val="0"/>
        </w:rPr>
        <w:t xml:space="preserve">Elikadurak testuinguru bikaina eskaintzen du pentsamendu zientifikoa garatzeko, curriculumeko edukiak ikasleen eguneroko errealitatetik hurbil dauden egoerekin lotzea ahalbidetzen baitu. Unitate honetan, tripakiak tomatearekin baliabide didaktiko bihurtzen dira; hala, giza nutrizioaren, elikagaien aprobetxamenduaren eta elikagai-sistemen iraunkortasunaren azterketa ahalbidetzen du. </w:t>
      </w:r>
    </w:p>
    <w:p w:rsidR="00000000" w:rsidDel="00000000" w:rsidP="00000000" w:rsidRDefault="00000000" w:rsidRPr="00000000" w14:paraId="0000001D">
      <w:pPr>
        <w:spacing w:after="240" w:before="240" w:lineRule="auto"/>
        <w:jc w:val="both"/>
        <w:rPr/>
      </w:pPr>
      <w:r w:rsidDel="00000000" w:rsidR="00000000" w:rsidRPr="00000000">
        <w:rPr>
          <w:rtl w:val="0"/>
        </w:rPr>
        <w:t xml:space="preserve">Ikuspegi nutrizionaletik, tripakiek balio biologiko handiko proteinak, kolagenoa, burdina, zinka, fosforoa eta B taldeko bitaminak dituzte, bereziki B12a. Tomateak platera osatzen du likopenoa, C bitamina eta osasunerako onuragarriak diren beste konposatu antioxidatzaile batzuk emanez. Osagai horien baterako analisiak erakusten du errezeta baten nutrizio-balioa osagaien kalitatearen eta prestatzeko moduaren araberakoa dela.</w:t>
      </w:r>
    </w:p>
    <w:p w:rsidR="00000000" w:rsidDel="00000000" w:rsidP="00000000" w:rsidRDefault="00000000" w:rsidRPr="00000000" w14:paraId="0000001E">
      <w:pPr>
        <w:spacing w:after="240" w:before="240" w:lineRule="auto"/>
        <w:jc w:val="both"/>
        <w:rPr/>
      </w:pPr>
      <w:r w:rsidDel="00000000" w:rsidR="00000000" w:rsidRPr="00000000">
        <w:rPr>
          <w:rtl w:val="0"/>
        </w:rPr>
        <w:t xml:space="preserve">Unitateak, halaber, elikadura jasangarriaren kontzeptua ikuspegi berritzaile batetik jorratzeko aukera ematen du. Tradizioz, tripakiak aprobetxamendu-sukaldaritzaren parte dira, historikoki merkataritza-balio txikiagoa zuten animalien zatiak erabiltzen baitituzte. Hori ekonomia zirkularraren adibide bat da, eta elikagaien xahuketa murrizteari, kontsumo arduratsuari eta eskura dauden baliabideen optimizazioari buruzko hausnarketa bultzatzen du.</w:t>
      </w:r>
    </w:p>
    <w:p w:rsidR="00000000" w:rsidDel="00000000" w:rsidP="00000000" w:rsidRDefault="00000000" w:rsidRPr="00000000" w14:paraId="0000001F">
      <w:pPr>
        <w:spacing w:after="240" w:before="240" w:lineRule="auto"/>
        <w:jc w:val="both"/>
        <w:rPr/>
      </w:pPr>
      <w:r w:rsidDel="00000000" w:rsidR="00000000" w:rsidRPr="00000000">
        <w:rPr>
          <w:rtl w:val="0"/>
        </w:rPr>
        <w:t xml:space="preserve">Era berean, proposatutako jarduerek metodo zientifikoaren garapena sustatzen dute, izaera horretako zenbait jardueratan oinarritzen baitira: informazio fidagarria bilatzea, datu nutrizionalen azterketa kritikoa egitea, errezeta egiteko modu desberdinak alderatzea eta profil nutrizionala hobetzeko proposamenak egitea, balio kulturalari uko egin gabe.</w:t>
      </w:r>
    </w:p>
    <w:p w:rsidR="00000000" w:rsidDel="00000000" w:rsidP="00000000" w:rsidRDefault="00000000" w:rsidRPr="00000000" w14:paraId="00000020">
      <w:pPr>
        <w:spacing w:after="240" w:before="240" w:lineRule="auto"/>
        <w:jc w:val="both"/>
        <w:rPr/>
      </w:pPr>
      <w:r w:rsidDel="00000000" w:rsidR="00000000" w:rsidRPr="00000000">
        <w:rPr>
          <w:rtl w:val="0"/>
        </w:rPr>
        <w:t xml:space="preserve">Ikuspegi metodologikotik, unitateak irakaskuntza aktibo eta konpetentzialaren aldeko apustua egiten du, non ikasleek ikertu, argudiatu, lankidetzan aritu eta eskuratutako ezagutzak aplikatzen dituzten elikadurarekin lotutako benetako egoerak konpontzeko. Ikuspegi horrek Biologia eta Geologiako berariazko gaitasunen garapena bultzatzen du, eta, aldi berean, bizimodu osasungarriak, pentsamendu kritikoa eta iraunkortasunarekiko konpromisoa sustatzen ditu.</w:t>
      </w:r>
    </w:p>
    <w:p w:rsidR="00000000" w:rsidDel="00000000" w:rsidP="00000000" w:rsidRDefault="00000000" w:rsidRPr="00000000" w14:paraId="00000021">
      <w:pPr>
        <w:spacing w:after="240" w:before="240" w:lineRule="auto"/>
        <w:jc w:val="both"/>
        <w:rPr/>
      </w:pPr>
      <w:r w:rsidDel="00000000" w:rsidR="00000000" w:rsidRPr="00000000">
        <w:rPr>
          <w:rtl w:val="0"/>
        </w:rPr>
        <w:t xml:space="preserve">Ondorioz, tripakiak tomatearekin plater tradizional bat izateari uzten dio, eta diziplina arteko ikaskuntza-testuinguru bihurtzen dira; bertan bat egiten dute biologiak, nutrizioak, kultura gastronomikoak, jasangarritasunak eta elikagaien berrikuntzak. </w:t>
      </w:r>
    </w:p>
    <w:p w:rsidR="00000000" w:rsidDel="00000000" w:rsidP="00000000" w:rsidRDefault="00000000" w:rsidRPr="00000000" w14:paraId="00000022">
      <w:pPr>
        <w:spacing w:after="240" w:before="240" w:lineRule="auto"/>
        <w:jc w:val="both"/>
        <w:rPr/>
      </w:pPr>
      <w:r w:rsidDel="00000000" w:rsidR="00000000" w:rsidRPr="00000000">
        <w:rPr>
          <w:rtl w:val="0"/>
        </w:rPr>
      </w:r>
    </w:p>
    <w:p w:rsidR="00000000" w:rsidDel="00000000" w:rsidP="00000000" w:rsidRDefault="00000000" w:rsidRPr="00000000" w14:paraId="00000023">
      <w:pPr>
        <w:spacing w:after="240" w:before="240" w:lineRule="auto"/>
        <w:jc w:val="both"/>
        <w:rPr/>
      </w:pPr>
      <w:r w:rsidDel="00000000" w:rsidR="00000000" w:rsidRPr="00000000">
        <w:rPr>
          <w:rtl w:val="0"/>
        </w:rPr>
      </w:r>
    </w:p>
    <w:p w:rsidR="00000000" w:rsidDel="00000000" w:rsidP="00000000" w:rsidRDefault="00000000" w:rsidRPr="00000000" w14:paraId="00000024">
      <w:pPr>
        <w:spacing w:after="240" w:before="240" w:lineRule="auto"/>
        <w:jc w:val="both"/>
        <w:rPr/>
      </w:pPr>
      <w:r w:rsidDel="00000000" w:rsidR="00000000" w:rsidRPr="00000000">
        <w:rPr>
          <w:rtl w:val="0"/>
        </w:rPr>
      </w:r>
    </w:p>
    <w:p w:rsidR="00000000" w:rsidDel="00000000" w:rsidP="00000000" w:rsidRDefault="00000000" w:rsidRPr="00000000" w14:paraId="00000025">
      <w:pPr>
        <w:spacing w:after="240" w:before="240" w:lineRule="auto"/>
        <w:jc w:val="both"/>
        <w:rPr/>
      </w:pPr>
      <w:r w:rsidDel="00000000" w:rsidR="00000000" w:rsidRPr="00000000">
        <w:rPr>
          <w:rtl w:val="0"/>
        </w:rPr>
      </w:r>
    </w:p>
    <w:p w:rsidR="00000000" w:rsidDel="00000000" w:rsidP="00000000" w:rsidRDefault="00000000" w:rsidRPr="00000000" w14:paraId="00000026">
      <w:pPr>
        <w:spacing w:after="240" w:before="240" w:lineRule="auto"/>
        <w:jc w:val="both"/>
        <w:rPr/>
      </w:pPr>
      <w:r w:rsidDel="00000000" w:rsidR="00000000" w:rsidRPr="00000000">
        <w:rPr>
          <w:rtl w:val="0"/>
        </w:rPr>
      </w:r>
    </w:p>
    <w:p w:rsidR="00000000" w:rsidDel="00000000" w:rsidP="00000000" w:rsidRDefault="00000000" w:rsidRPr="00000000" w14:paraId="00000027">
      <w:pPr>
        <w:pStyle w:val="Heading1"/>
        <w:keepNext w:val="0"/>
        <w:keepLines w:val="0"/>
        <w:spacing w:before="480" w:lineRule="auto"/>
        <w:rPr>
          <w:b w:val="1"/>
          <w:bCs w:val="1"/>
          <w:sz w:val="46"/>
          <w:szCs w:val="46"/>
        </w:rPr>
      </w:pPr>
      <w:bookmarkStart w:colFirst="0" w:colLast="0" w:name="_93spjac2i0l1" w:id="3"/>
      <w:bookmarkEnd w:id="3"/>
      <w:r w:rsidDel="00000000" w:rsidR="00000000" w:rsidRPr="00000000">
        <w:rPr>
          <w:b w:val="1"/>
          <w:bCs w:val="1"/>
          <w:sz w:val="46"/>
          <w:szCs w:val="46"/>
          <w:rtl w:val="0"/>
        </w:rPr>
        <w:t xml:space="preserve">3. HELBURU DIDAKTIKOAK</w:t>
      </w:r>
    </w:p>
    <w:p w:rsidR="00000000" w:rsidDel="00000000" w:rsidP="00000000" w:rsidRDefault="00000000" w:rsidRPr="00000000" w14:paraId="00000028">
      <w:pPr>
        <w:spacing w:after="240" w:before="240" w:lineRule="auto"/>
        <w:ind w:left="0" w:firstLine="0"/>
        <w:rPr/>
      </w:pPr>
      <w:r w:rsidDel="00000000" w:rsidR="00000000" w:rsidRPr="00000000">
        <w:rPr>
          <w:rtl w:val="0"/>
        </w:rPr>
        <w:t xml:space="preserve">Unitate didaktiko hau amaitzean, ikasleek honako hauek egiteko gai izatea espero da:</w:t>
      </w:r>
    </w:p>
    <w:p w:rsidR="00000000" w:rsidDel="00000000" w:rsidP="00000000" w:rsidRDefault="00000000" w:rsidRPr="00000000" w14:paraId="00000029">
      <w:pPr>
        <w:numPr>
          <w:ilvl w:val="0"/>
          <w:numId w:val="8"/>
        </w:numPr>
        <w:spacing w:after="0" w:afterAutospacing="0" w:before="240" w:lineRule="auto"/>
        <w:ind w:left="720" w:hanging="360"/>
      </w:pPr>
      <w:r w:rsidDel="00000000" w:rsidR="00000000" w:rsidRPr="00000000">
        <w:rPr>
          <w:rtl w:val="0"/>
        </w:rPr>
        <w:t xml:space="preserve">Tripen balio nutrizionala eta haren mantenugai nagusiek organismoan betetzen duten funtzioa ulertzea.</w:t>
      </w:r>
    </w:p>
    <w:p w:rsidR="00000000" w:rsidDel="00000000" w:rsidP="00000000" w:rsidRDefault="00000000" w:rsidRPr="00000000" w14:paraId="0000002A">
      <w:pPr>
        <w:numPr>
          <w:ilvl w:val="0"/>
          <w:numId w:val="8"/>
        </w:numPr>
        <w:spacing w:after="0" w:afterAutospacing="0" w:before="0" w:beforeAutospacing="0" w:lineRule="auto"/>
        <w:ind w:left="720" w:hanging="360"/>
      </w:pPr>
      <w:r w:rsidDel="00000000" w:rsidR="00000000" w:rsidRPr="00000000">
        <w:rPr>
          <w:rtl w:val="0"/>
        </w:rPr>
        <w:t xml:space="preserve">Errezeta osatzen duten osagaien animalia- eta landare-jatorria identifikatzea.</w:t>
      </w:r>
    </w:p>
    <w:p w:rsidR="00000000" w:rsidDel="00000000" w:rsidP="00000000" w:rsidRDefault="00000000" w:rsidRPr="00000000" w14:paraId="0000002B">
      <w:pPr>
        <w:numPr>
          <w:ilvl w:val="0"/>
          <w:numId w:val="8"/>
        </w:numPr>
        <w:spacing w:after="0" w:afterAutospacing="0" w:before="0" w:beforeAutospacing="0" w:lineRule="auto"/>
        <w:ind w:left="720" w:hanging="360"/>
      </w:pPr>
      <w:r w:rsidDel="00000000" w:rsidR="00000000" w:rsidRPr="00000000">
        <w:rPr>
          <w:rtl w:val="0"/>
        </w:rPr>
        <w:t xml:space="preserve">Proteinen, kolagenoaren, burdinaren, zinkaren, B taldeko bitaminen eta platerrean dauden antioxidatzaileen propietate nutrizionalak aztertzea.</w:t>
      </w:r>
    </w:p>
    <w:p w:rsidR="00000000" w:rsidDel="00000000" w:rsidP="00000000" w:rsidRDefault="00000000" w:rsidRPr="00000000" w14:paraId="0000002C">
      <w:pPr>
        <w:numPr>
          <w:ilvl w:val="0"/>
          <w:numId w:val="8"/>
        </w:numPr>
        <w:spacing w:after="0" w:afterAutospacing="0" w:before="0" w:beforeAutospacing="0" w:lineRule="auto"/>
        <w:ind w:left="720" w:hanging="360"/>
      </w:pPr>
      <w:r w:rsidDel="00000000" w:rsidR="00000000" w:rsidRPr="00000000">
        <w:rPr>
          <w:rtl w:val="0"/>
        </w:rPr>
        <w:t xml:space="preserve">Elikadura orekatua izatearen garrantzia aitortzea, animalia- eta landare-jatorriko elikagaiak behar bezala uztartuz.</w:t>
      </w:r>
    </w:p>
    <w:p w:rsidR="00000000" w:rsidDel="00000000" w:rsidP="00000000" w:rsidRDefault="00000000" w:rsidRPr="00000000" w14:paraId="0000002D">
      <w:pPr>
        <w:numPr>
          <w:ilvl w:val="0"/>
          <w:numId w:val="8"/>
        </w:numPr>
        <w:spacing w:after="0" w:afterAutospacing="0" w:before="0" w:beforeAutospacing="0" w:lineRule="auto"/>
        <w:ind w:left="720" w:hanging="360"/>
      </w:pPr>
      <w:r w:rsidDel="00000000" w:rsidR="00000000" w:rsidRPr="00000000">
        <w:rPr>
          <w:rtl w:val="0"/>
        </w:rPr>
        <w:t xml:space="preserve">Elikadurari aplikatutako ekonomia zirkularraren kontzeptua ulertzea eta elikagai-baliabideen aprobetxamendu integrala baloratzea.</w:t>
      </w:r>
    </w:p>
    <w:p w:rsidR="00000000" w:rsidDel="00000000" w:rsidP="00000000" w:rsidRDefault="00000000" w:rsidRPr="00000000" w14:paraId="0000002E">
      <w:pPr>
        <w:numPr>
          <w:ilvl w:val="0"/>
          <w:numId w:val="8"/>
        </w:numPr>
        <w:spacing w:after="0" w:afterAutospacing="0" w:before="0" w:beforeAutospacing="0" w:lineRule="auto"/>
        <w:ind w:left="720" w:hanging="360"/>
      </w:pPr>
      <w:r w:rsidDel="00000000" w:rsidR="00000000" w:rsidRPr="00000000">
        <w:rPr>
          <w:rtl w:val="0"/>
        </w:rPr>
        <w:t xml:space="preserve">Errezetaren jatorri historiko eta kulturala ikertzea, Espainiako ondare gastronomikoaren barruan duen garrantzia aitortuz.</w:t>
      </w:r>
    </w:p>
    <w:p w:rsidR="00000000" w:rsidDel="00000000" w:rsidP="00000000" w:rsidRDefault="00000000" w:rsidRPr="00000000" w14:paraId="0000002F">
      <w:pPr>
        <w:numPr>
          <w:ilvl w:val="0"/>
          <w:numId w:val="8"/>
        </w:numPr>
        <w:spacing w:after="0" w:afterAutospacing="0" w:before="0" w:beforeAutospacing="0" w:lineRule="auto"/>
        <w:ind w:left="720" w:hanging="360"/>
      </w:pPr>
      <w:r w:rsidDel="00000000" w:rsidR="00000000" w:rsidRPr="00000000">
        <w:rPr>
          <w:rtl w:val="0"/>
        </w:rPr>
        <w:t xml:space="preserve">Nutrizioarekin lotutako informazio zientifikoa bilatzea, hautatzea eta alderatzea, iturri fidagarriak erabiliz.</w:t>
      </w:r>
    </w:p>
    <w:p w:rsidR="00000000" w:rsidDel="00000000" w:rsidP="00000000" w:rsidRDefault="00000000" w:rsidRPr="00000000" w14:paraId="00000030">
      <w:pPr>
        <w:numPr>
          <w:ilvl w:val="0"/>
          <w:numId w:val="8"/>
        </w:numPr>
        <w:spacing w:after="0" w:afterAutospacing="0" w:before="0" w:beforeAutospacing="0" w:lineRule="auto"/>
        <w:ind w:left="720" w:hanging="360"/>
      </w:pPr>
      <w:r w:rsidDel="00000000" w:rsidR="00000000" w:rsidRPr="00000000">
        <w:rPr>
          <w:rtl w:val="0"/>
        </w:rPr>
        <w:t xml:space="preserve">Metodo zientifikoa erabiltzea nutrizio-informazioa aztertzeko eta elikadurarekin lotutako jarduerak ebazteko.</w:t>
      </w:r>
    </w:p>
    <w:p w:rsidR="00000000" w:rsidDel="00000000" w:rsidP="00000000" w:rsidRDefault="00000000" w:rsidRPr="00000000" w14:paraId="00000031">
      <w:pPr>
        <w:numPr>
          <w:ilvl w:val="0"/>
          <w:numId w:val="8"/>
        </w:numPr>
        <w:spacing w:after="0" w:afterAutospacing="0" w:before="0" w:beforeAutospacing="0" w:lineRule="auto"/>
        <w:ind w:left="720" w:hanging="360"/>
      </w:pPr>
      <w:r w:rsidDel="00000000" w:rsidR="00000000" w:rsidRPr="00000000">
        <w:rPr>
          <w:rtl w:val="0"/>
        </w:rPr>
        <w:t xml:space="preserve">Animalia-jatorriko elikagaien ekoizpenari eta kontsumoari lotutako ingurumen-inpaktuari buruz hausnartzea.</w:t>
      </w:r>
    </w:p>
    <w:p w:rsidR="00000000" w:rsidDel="00000000" w:rsidP="00000000" w:rsidRDefault="00000000" w:rsidRPr="00000000" w14:paraId="00000032">
      <w:pPr>
        <w:numPr>
          <w:ilvl w:val="0"/>
          <w:numId w:val="8"/>
        </w:numPr>
        <w:spacing w:after="0" w:afterAutospacing="0" w:before="0" w:beforeAutospacing="0" w:lineRule="auto"/>
        <w:ind w:left="720" w:hanging="360"/>
      </w:pPr>
      <w:r w:rsidDel="00000000" w:rsidR="00000000" w:rsidRPr="00000000">
        <w:rPr>
          <w:rtl w:val="0"/>
        </w:rPr>
        <w:t xml:space="preserve">Errezeta tradizionalak egungo elikadura osasungarriaren gomendioetara egokitzeko garrantzia baloratzea, nortasun kulturala galdu gabe.</w:t>
      </w:r>
    </w:p>
    <w:p w:rsidR="00000000" w:rsidDel="00000000" w:rsidP="00000000" w:rsidRDefault="00000000" w:rsidRPr="00000000" w14:paraId="00000033">
      <w:pPr>
        <w:numPr>
          <w:ilvl w:val="0"/>
          <w:numId w:val="8"/>
        </w:numPr>
        <w:spacing w:after="0" w:afterAutospacing="0" w:before="0" w:beforeAutospacing="0" w:lineRule="auto"/>
        <w:ind w:left="720" w:hanging="360"/>
      </w:pPr>
      <w:r w:rsidDel="00000000" w:rsidR="00000000" w:rsidRPr="00000000">
        <w:rPr>
          <w:rtl w:val="0"/>
        </w:rPr>
        <w:t xml:space="preserve">Errezeta Garapen Iraunkorreko Helburuekin lotzea, batez ere kontsumo arduratsuarekin, osasunarekin eta elikagaien xahuketa murriztearekin lotutakoekin.</w:t>
      </w:r>
    </w:p>
    <w:p w:rsidR="00000000" w:rsidDel="00000000" w:rsidP="00000000" w:rsidRDefault="00000000" w:rsidRPr="00000000" w14:paraId="00000034">
      <w:pPr>
        <w:numPr>
          <w:ilvl w:val="0"/>
          <w:numId w:val="8"/>
        </w:numPr>
        <w:spacing w:after="0" w:afterAutospacing="0" w:before="0" w:beforeAutospacing="0" w:lineRule="auto"/>
        <w:ind w:left="720" w:hanging="360"/>
      </w:pPr>
      <w:r w:rsidDel="00000000" w:rsidR="00000000" w:rsidRPr="00000000">
        <w:rPr>
          <w:rtl w:val="0"/>
        </w:rPr>
        <w:t xml:space="preserve">Lankidetzarako, pentsamendu kritikorako eta komunikazio zientifikorako trebetasunak garatzea jarduerak egitean.</w:t>
      </w:r>
    </w:p>
    <w:p w:rsidR="00000000" w:rsidDel="00000000" w:rsidP="00000000" w:rsidRDefault="00000000" w:rsidRPr="00000000" w14:paraId="00000035">
      <w:pPr>
        <w:numPr>
          <w:ilvl w:val="0"/>
          <w:numId w:val="8"/>
        </w:numPr>
        <w:spacing w:after="0" w:afterAutospacing="0" w:before="0" w:beforeAutospacing="0" w:lineRule="auto"/>
        <w:ind w:left="720" w:hanging="360"/>
      </w:pPr>
      <w:r w:rsidDel="00000000" w:rsidR="00000000" w:rsidRPr="00000000">
        <w:rPr>
          <w:rtl w:val="0"/>
        </w:rPr>
        <w:t xml:space="preserve">Tresna digitalak erabiltzea nutrizioarekin eta jasangarritasunarekin lotutako informazioa bilatzeko, interpretatzeko eta komunikatzeko.</w:t>
      </w:r>
    </w:p>
    <w:p w:rsidR="00000000" w:rsidDel="00000000" w:rsidP="00000000" w:rsidRDefault="00000000" w:rsidRPr="00000000" w14:paraId="00000036">
      <w:pPr>
        <w:numPr>
          <w:ilvl w:val="0"/>
          <w:numId w:val="8"/>
        </w:numPr>
        <w:spacing w:after="0" w:afterAutospacing="0" w:before="0" w:beforeAutospacing="0" w:lineRule="auto"/>
        <w:ind w:left="720" w:hanging="360"/>
      </w:pPr>
      <w:r w:rsidDel="00000000" w:rsidR="00000000" w:rsidRPr="00000000">
        <w:rPr>
          <w:rtl w:val="0"/>
        </w:rPr>
        <w:t xml:space="preserve">Elikadurari buruzko informazioaren aurrean jarrera kritikoa hartzea, ebidentzia zientifikoak eta funtsik gabeko sinesmenak bereiziz.</w:t>
      </w:r>
    </w:p>
    <w:p w:rsidR="00000000" w:rsidDel="00000000" w:rsidP="00000000" w:rsidRDefault="00000000" w:rsidRPr="00000000" w14:paraId="00000037">
      <w:pPr>
        <w:numPr>
          <w:ilvl w:val="0"/>
          <w:numId w:val="8"/>
        </w:numPr>
        <w:spacing w:after="240" w:before="0" w:beforeAutospacing="0" w:lineRule="auto"/>
        <w:ind w:left="720" w:hanging="360"/>
      </w:pPr>
      <w:r w:rsidDel="00000000" w:rsidR="00000000" w:rsidRPr="00000000">
        <w:rPr>
          <w:rtl w:val="0"/>
        </w:rPr>
        <w:t xml:space="preserve">Eskuratutako ezagutzak integratzea, argudio zientifikoen bidez justifikatzeko zergatik diren tripakiak tomatearekin aprobetxamendu-sukaldaritzaren eta ekonomia zirkularraren adibide.</w:t>
      </w:r>
    </w:p>
    <w:p w:rsidR="00000000" w:rsidDel="00000000" w:rsidP="00000000" w:rsidRDefault="00000000" w:rsidRPr="00000000" w14:paraId="00000038">
      <w:pPr>
        <w:spacing w:after="240" w:before="240" w:lineRule="auto"/>
        <w:rPr/>
      </w:pPr>
      <w:r w:rsidDel="00000000" w:rsidR="00000000" w:rsidRPr="00000000">
        <w:rPr>
          <w:rtl w:val="0"/>
        </w:rPr>
      </w:r>
    </w:p>
    <w:p w:rsidR="00000000" w:rsidDel="00000000" w:rsidP="00000000" w:rsidRDefault="00000000" w:rsidRPr="00000000" w14:paraId="00000039">
      <w:pPr>
        <w:spacing w:after="240" w:before="240" w:lineRule="auto"/>
        <w:rPr/>
      </w:pPr>
      <w:r w:rsidDel="00000000" w:rsidR="00000000" w:rsidRPr="00000000">
        <w:rPr>
          <w:rtl w:val="0"/>
        </w:rPr>
      </w:r>
    </w:p>
    <w:p w:rsidR="00000000" w:rsidDel="00000000" w:rsidP="00000000" w:rsidRDefault="00000000" w:rsidRPr="00000000" w14:paraId="0000003A">
      <w:pPr>
        <w:spacing w:after="240" w:before="240" w:lineRule="auto"/>
        <w:rPr/>
      </w:pPr>
      <w:r w:rsidDel="00000000" w:rsidR="00000000" w:rsidRPr="00000000">
        <w:rPr>
          <w:rtl w:val="0"/>
        </w:rPr>
      </w:r>
    </w:p>
    <w:p w:rsidR="00000000" w:rsidDel="00000000" w:rsidP="00000000" w:rsidRDefault="00000000" w:rsidRPr="00000000" w14:paraId="0000003B">
      <w:pPr>
        <w:spacing w:after="240" w:before="240" w:lineRule="auto"/>
        <w:rPr/>
      </w:pPr>
      <w:r w:rsidDel="00000000" w:rsidR="00000000" w:rsidRPr="00000000">
        <w:rPr>
          <w:rtl w:val="0"/>
        </w:rPr>
      </w:r>
    </w:p>
    <w:p w:rsidR="00000000" w:rsidDel="00000000" w:rsidP="00000000" w:rsidRDefault="00000000" w:rsidRPr="00000000" w14:paraId="0000003C">
      <w:pPr>
        <w:spacing w:after="240" w:before="240" w:lineRule="auto"/>
        <w:rPr/>
      </w:pPr>
      <w:r w:rsidDel="00000000" w:rsidR="00000000" w:rsidRPr="00000000">
        <w:rPr>
          <w:rtl w:val="0"/>
        </w:rPr>
      </w:r>
    </w:p>
    <w:p w:rsidR="00000000" w:rsidDel="00000000" w:rsidP="00000000" w:rsidRDefault="00000000" w:rsidRPr="00000000" w14:paraId="0000003D">
      <w:pPr>
        <w:spacing w:after="240" w:before="240" w:lineRule="auto"/>
        <w:rPr/>
      </w:pPr>
      <w:r w:rsidDel="00000000" w:rsidR="00000000" w:rsidRPr="00000000">
        <w:rPr>
          <w:rtl w:val="0"/>
        </w:rPr>
      </w:r>
    </w:p>
    <w:p w:rsidR="00000000" w:rsidDel="00000000" w:rsidP="00000000" w:rsidRDefault="00000000" w:rsidRPr="00000000" w14:paraId="0000003E">
      <w:pPr>
        <w:pStyle w:val="Heading1"/>
        <w:keepNext w:val="0"/>
        <w:keepLines w:val="0"/>
        <w:spacing w:before="480" w:lineRule="auto"/>
        <w:rPr>
          <w:b w:val="1"/>
          <w:bCs w:val="1"/>
          <w:sz w:val="46"/>
          <w:szCs w:val="46"/>
        </w:rPr>
      </w:pPr>
      <w:bookmarkStart w:colFirst="0" w:colLast="0" w:name="_bebg5xa9rps9" w:id="4"/>
      <w:bookmarkEnd w:id="4"/>
      <w:r w:rsidDel="00000000" w:rsidR="00000000" w:rsidRPr="00000000">
        <w:rPr>
          <w:b w:val="1"/>
          <w:bCs w:val="1"/>
          <w:sz w:val="46"/>
          <w:szCs w:val="46"/>
          <w:rtl w:val="0"/>
        </w:rPr>
        <w:t xml:space="preserve">4. CURRICULUMAREKIKO ERLAZIOA</w:t>
      </w:r>
    </w:p>
    <w:p w:rsidR="00000000" w:rsidDel="00000000" w:rsidP="00000000" w:rsidRDefault="00000000" w:rsidRPr="00000000" w14:paraId="0000003F">
      <w:pPr>
        <w:spacing w:after="240" w:before="240" w:lineRule="auto"/>
        <w:jc w:val="both"/>
        <w:rPr/>
      </w:pPr>
      <w:r w:rsidDel="00000000" w:rsidR="00000000" w:rsidRPr="00000000">
        <w:rPr>
          <w:rtl w:val="0"/>
        </w:rPr>
        <w:t xml:space="preserve">Tripakiak tomatearekin Unitate Didaktikoak Biologia eta Geologiako ikasgaiko konpetentzia espezifikoen garapenean laguntzen du, Derrigorrezko Bigarren Hezkuntzako lehen zikloan, Euskal Autonomia Erkidegoko Oinarrizko Hezkuntzaren curriculuma ezartzen duen maiatzaren 30eko 77/2023 Dekretuan ezarritakoaren arabera.</w:t>
      </w:r>
    </w:p>
    <w:p w:rsidR="00000000" w:rsidDel="00000000" w:rsidP="00000000" w:rsidRDefault="00000000" w:rsidRPr="00000000" w14:paraId="00000040">
      <w:pPr>
        <w:spacing w:after="240" w:before="240" w:lineRule="auto"/>
        <w:jc w:val="both"/>
        <w:rPr/>
      </w:pPr>
      <w:r w:rsidDel="00000000" w:rsidR="00000000" w:rsidRPr="00000000">
        <w:rPr>
          <w:rtl w:val="0"/>
        </w:rPr>
        <w:t xml:space="preserve">Espainiako gastronomiako errezeta tradizional bat abiapuntutzat hartuta, ikasleek animalia- eta landare-jatorriko elikagaien nutrizio-konposizioa aztertzen dute, elikadura orekatuaren garrantziaz hausnartzen dute eta ekonomia zirkularraren eta elikagaien aprobetxamenduaren zeregina ulertzen dute, ekoizpen- eta kontsumo-eredu jasangarriagoetarantz aurrera egiteko estrategia gisa. Jarduerek pentsamendu zientifikoaren garapena bultzatzen dute, ikerketaren, informazioaren analisiaren, auzien ebazpenaren eta lankidetza-lanaren bidez.</w:t>
      </w:r>
      <w:r w:rsidDel="00000000" w:rsidR="00000000" w:rsidRPr="00000000">
        <w:rPr>
          <w:rtl w:val="0"/>
        </w:rPr>
      </w:r>
    </w:p>
    <w:p w:rsidR="00000000" w:rsidDel="00000000" w:rsidP="00000000" w:rsidRDefault="00000000" w:rsidRPr="00000000" w14:paraId="00000041">
      <w:pPr>
        <w:pStyle w:val="Heading2"/>
        <w:keepNext w:val="0"/>
        <w:keepLines w:val="0"/>
        <w:spacing w:before="480" w:lineRule="auto"/>
        <w:rPr/>
      </w:pPr>
      <w:bookmarkStart w:colFirst="0" w:colLast="0" w:name="_va8tm42o81lh" w:id="5"/>
      <w:bookmarkEnd w:id="5"/>
      <w:r w:rsidDel="00000000" w:rsidR="00000000" w:rsidRPr="00000000">
        <w:rPr>
          <w:rtl w:val="0"/>
        </w:rPr>
        <w:t xml:space="preserve">4.1. Konpetentzia espezifikoak</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38.068901907869"/>
        <w:gridCol w:w="5687.4429091157535"/>
        <w:tblGridChange w:id="0">
          <w:tblGrid>
            <w:gridCol w:w="3338.068901907869"/>
            <w:gridCol w:w="5687.4429091157535"/>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jc w:val="center"/>
              <w:rPr/>
            </w:pPr>
            <w:r w:rsidDel="00000000" w:rsidR="00000000" w:rsidRPr="00000000">
              <w:rPr>
                <w:b w:val="1"/>
                <w:bCs w:val="1"/>
                <w:rtl w:val="0"/>
              </w:rPr>
              <w:t xml:space="preserve">Konpetentzia espezifikoa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jc w:val="center"/>
              <w:rPr/>
            </w:pPr>
            <w:r w:rsidDel="00000000" w:rsidR="00000000" w:rsidRPr="00000000">
              <w:rPr>
                <w:b w:val="1"/>
                <w:bCs w:val="1"/>
                <w:rtl w:val="0"/>
              </w:rPr>
              <w:t xml:space="preserve">Unitatearen ekarpena</w:t>
            </w:r>
            <w:r w:rsidDel="00000000" w:rsidR="00000000" w:rsidRPr="00000000">
              <w:rPr>
                <w:rtl w:val="0"/>
              </w:rPr>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pPr>
            <w:r w:rsidDel="00000000" w:rsidR="00000000" w:rsidRPr="00000000">
              <w:rPr>
                <w:rtl w:val="0"/>
              </w:rPr>
              <w:t xml:space="preserve">KE1. Informazio zientifikoa interpretatu eta komunikatu.</w:t>
            </w:r>
          </w:p>
          <w:p w:rsidR="00000000" w:rsidDel="00000000" w:rsidP="00000000" w:rsidRDefault="00000000" w:rsidRPr="00000000" w14:paraId="00000045">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pPr>
            <w:r w:rsidDel="00000000" w:rsidR="00000000" w:rsidRPr="00000000">
              <w:rPr>
                <w:rtl w:val="0"/>
              </w:rPr>
              <w:t xml:space="preserve">Ikasleek tripakien eta tomatearen nutrizio-konposizioari buruzko informazioa interpretatzen dute, eta beren ondorioak hainbat formatutan komunikatzen dituzte.</w:t>
            </w:r>
          </w:p>
          <w:p w:rsidR="00000000" w:rsidDel="00000000" w:rsidP="00000000" w:rsidRDefault="00000000" w:rsidRPr="00000000" w14:paraId="00000047">
            <w:pPr>
              <w:rPr/>
            </w:pPr>
            <w:r w:rsidDel="00000000" w:rsidR="00000000" w:rsidRPr="00000000">
              <w:rPr>
                <w:rtl w:val="0"/>
              </w:rPr>
            </w:r>
          </w:p>
        </w:tc>
      </w:tr>
      <w:tr>
        <w:trPr>
          <w:cantSplit w:val="0"/>
          <w:trHeight w:val="131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pPr>
            <w:r w:rsidDel="00000000" w:rsidR="00000000" w:rsidRPr="00000000">
              <w:rPr>
                <w:rtl w:val="0"/>
              </w:rPr>
              <w:t xml:space="preserve">KE2. Informazio zientifikoa lokalizatu, hautatu eta kontrastatu.</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pPr>
            <w:r w:rsidDel="00000000" w:rsidR="00000000" w:rsidRPr="00000000">
              <w:rPr>
                <w:rtl w:val="0"/>
              </w:rPr>
              <w:t xml:space="preserve">Errezetaren jatorri historikoa, osagaien propietate nutrizionalak eta elikadura osasungarriarekin duten lotura ikertzen dira, iturri fidagarriak erabiliz.</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pPr>
            <w:r w:rsidDel="00000000" w:rsidR="00000000" w:rsidRPr="00000000">
              <w:rPr>
                <w:rtl w:val="0"/>
              </w:rPr>
              <w:t xml:space="preserve">KE3. Ikerketa-proiektuak garatu, metodo zientifikoa erabiliz.</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pPr>
            <w:r w:rsidDel="00000000" w:rsidR="00000000" w:rsidRPr="00000000">
              <w:rPr>
                <w:rtl w:val="0"/>
              </w:rPr>
              <w:t xml:space="preserve">Jarduerek hipotesiak formulatzeko, datu nutrizionalak interpretatzeko eta platera prestatzeko hainbat modu aztertzeko aukera ematen dute.</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pPr>
            <w:r w:rsidDel="00000000" w:rsidR="00000000" w:rsidRPr="00000000">
              <w:rPr>
                <w:rtl w:val="0"/>
              </w:rPr>
              <w:t xml:space="preserve">KE4. Arazoak konpondu, arrazoibide zientifikoa aplikatuz.</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pPr>
            <w:r w:rsidDel="00000000" w:rsidR="00000000" w:rsidRPr="00000000">
              <w:rPr>
                <w:rtl w:val="0"/>
              </w:rPr>
              <w:t xml:space="preserve">Ikasleek errezetaren bertsio osasungarriago bat egiteko alternatibak proposatzen dituzte, eta beren erabakiak ebidentzia zientifikoen bidez argudiatzen dituzte.</w:t>
            </w:r>
          </w:p>
          <w:p w:rsidR="00000000" w:rsidDel="00000000" w:rsidP="00000000" w:rsidRDefault="00000000" w:rsidRPr="00000000" w14:paraId="0000004E">
            <w:pPr>
              <w:rPr/>
            </w:pPr>
            <w:r w:rsidDel="00000000" w:rsidR="00000000" w:rsidRPr="00000000">
              <w:rPr>
                <w:rtl w:val="0"/>
              </w:rPr>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pPr>
            <w:r w:rsidDel="00000000" w:rsidR="00000000" w:rsidRPr="00000000">
              <w:rPr>
                <w:rtl w:val="0"/>
              </w:rPr>
              <w:t xml:space="preserve">KE5. Bizimodu osasungarri eta jasangarriak sustatu.</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pPr>
            <w:r w:rsidDel="00000000" w:rsidR="00000000" w:rsidRPr="00000000">
              <w:rPr>
                <w:rtl w:val="0"/>
              </w:rPr>
              <w:t xml:space="preserve">Elikadura orekatua, elikagaien aprobetxamendua eta elikagaien xahuketa murriztea sustatzen dira.</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pPr>
            <w:r w:rsidDel="00000000" w:rsidR="00000000" w:rsidRPr="00000000">
              <w:rPr>
                <w:rtl w:val="0"/>
              </w:rPr>
              <w:t xml:space="preserve">KE6. Sistema naturalen eta giza jardueraren arteko erlazioa aztertu.</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pPr>
            <w:r w:rsidDel="00000000" w:rsidR="00000000" w:rsidRPr="00000000">
              <w:rPr>
                <w:rtl w:val="0"/>
              </w:rPr>
              <w:t xml:space="preserve">Animalia-jatorriko elikagaien kontsumoak ingurumenean duen eragina eta ekonomia zirkularrak elikagaien ekoizpenean duen garrantzia aztertzen dira.</w:t>
            </w:r>
          </w:p>
        </w:tc>
      </w:tr>
    </w:tbl>
    <w:p w:rsidR="00000000" w:rsidDel="00000000" w:rsidP="00000000" w:rsidRDefault="00000000" w:rsidRPr="00000000" w14:paraId="00000053">
      <w:pPr>
        <w:pStyle w:val="Heading2"/>
        <w:keepNext w:val="0"/>
        <w:keepLines w:val="0"/>
        <w:spacing w:before="480" w:lineRule="auto"/>
        <w:rPr/>
      </w:pPr>
      <w:bookmarkStart w:colFirst="0" w:colLast="0" w:name="_egu57dy4xgl2" w:id="6"/>
      <w:bookmarkEnd w:id="6"/>
      <w:r w:rsidDel="00000000" w:rsidR="00000000" w:rsidRPr="00000000">
        <w:rPr>
          <w:rtl w:val="0"/>
        </w:rPr>
      </w:r>
    </w:p>
    <w:p w:rsidR="00000000" w:rsidDel="00000000" w:rsidP="00000000" w:rsidRDefault="00000000" w:rsidRPr="00000000" w14:paraId="00000054">
      <w:pPr>
        <w:pStyle w:val="Heading2"/>
        <w:keepNext w:val="0"/>
        <w:keepLines w:val="0"/>
        <w:spacing w:before="480" w:lineRule="auto"/>
        <w:rPr/>
      </w:pPr>
      <w:bookmarkStart w:colFirst="0" w:colLast="0" w:name="_6ow80o7nu6vc" w:id="7"/>
      <w:bookmarkEnd w:id="7"/>
      <w:r w:rsidDel="00000000" w:rsidR="00000000" w:rsidRPr="00000000">
        <w:rPr>
          <w:rtl w:val="0"/>
        </w:rPr>
        <w:t xml:space="preserve">4.2. Ebaluzio irizpideak</w:t>
      </w:r>
    </w:p>
    <w:p w:rsidR="00000000" w:rsidDel="00000000" w:rsidP="00000000" w:rsidRDefault="00000000" w:rsidRPr="00000000" w14:paraId="00000055">
      <w:pPr>
        <w:spacing w:after="240" w:before="240" w:lineRule="auto"/>
        <w:ind w:left="0" w:firstLine="0"/>
        <w:rPr/>
      </w:pPr>
      <w:r w:rsidDel="00000000" w:rsidR="00000000" w:rsidRPr="00000000">
        <w:rPr>
          <w:rtl w:val="0"/>
        </w:rPr>
        <w:t xml:space="preserve">Unitatea amaitzean, ikasleak honako hauek egiteko gai izatea espero da:</w:t>
      </w:r>
    </w:p>
    <w:p w:rsidR="00000000" w:rsidDel="00000000" w:rsidP="00000000" w:rsidRDefault="00000000" w:rsidRPr="00000000" w14:paraId="00000056">
      <w:pPr>
        <w:numPr>
          <w:ilvl w:val="0"/>
          <w:numId w:val="2"/>
        </w:numPr>
        <w:spacing w:after="0" w:afterAutospacing="0" w:before="240" w:lineRule="auto"/>
        <w:ind w:left="720" w:hanging="360"/>
      </w:pPr>
      <w:r w:rsidDel="00000000" w:rsidR="00000000" w:rsidRPr="00000000">
        <w:rPr>
          <w:rtl w:val="0"/>
        </w:rPr>
        <w:t xml:space="preserve">Tripakiak tomatearekin nutrizio-konposizioarekin lotutako informazio zientifikoa interpretatzea.</w:t>
      </w:r>
    </w:p>
    <w:p w:rsidR="00000000" w:rsidDel="00000000" w:rsidP="00000000" w:rsidRDefault="00000000" w:rsidRPr="00000000" w14:paraId="00000057">
      <w:pPr>
        <w:numPr>
          <w:ilvl w:val="0"/>
          <w:numId w:val="2"/>
        </w:numPr>
        <w:spacing w:after="0" w:afterAutospacing="0" w:before="0" w:beforeAutospacing="0" w:lineRule="auto"/>
        <w:ind w:left="720" w:hanging="360"/>
      </w:pPr>
      <w:r w:rsidDel="00000000" w:rsidR="00000000" w:rsidRPr="00000000">
        <w:rPr>
          <w:rtl w:val="0"/>
        </w:rPr>
        <w:t xml:space="preserve">Errezetan dauden proteinen, kolagenoaren, burdinaren, zinkaren eta bitaminen funtzioa azaltzea.</w:t>
      </w:r>
    </w:p>
    <w:p w:rsidR="00000000" w:rsidDel="00000000" w:rsidP="00000000" w:rsidRDefault="00000000" w:rsidRPr="00000000" w14:paraId="00000058">
      <w:pPr>
        <w:numPr>
          <w:ilvl w:val="0"/>
          <w:numId w:val="2"/>
        </w:numPr>
        <w:spacing w:after="0" w:afterAutospacing="0" w:before="0" w:beforeAutospacing="0" w:lineRule="auto"/>
        <w:ind w:left="720" w:hanging="360"/>
      </w:pPr>
      <w:r w:rsidDel="00000000" w:rsidR="00000000" w:rsidRPr="00000000">
        <w:rPr>
          <w:rtl w:val="0"/>
        </w:rPr>
        <w:t xml:space="preserve">Iturri fidagarrietatik datorren informazioa bilatu, hautatu eta alderatzea.</w:t>
      </w:r>
    </w:p>
    <w:p w:rsidR="00000000" w:rsidDel="00000000" w:rsidP="00000000" w:rsidRDefault="00000000" w:rsidRPr="00000000" w14:paraId="00000059">
      <w:pPr>
        <w:numPr>
          <w:ilvl w:val="0"/>
          <w:numId w:val="2"/>
        </w:numPr>
        <w:spacing w:after="0" w:afterAutospacing="0" w:before="0" w:beforeAutospacing="0" w:lineRule="auto"/>
        <w:ind w:left="720" w:hanging="360"/>
      </w:pPr>
      <w:r w:rsidDel="00000000" w:rsidR="00000000" w:rsidRPr="00000000">
        <w:rPr>
          <w:rtl w:val="0"/>
        </w:rPr>
        <w:t xml:space="preserve">Osagaien jatorria eta ezaugarriak ikuspegi biologiko eta nutrizionaletik aztertzea.</w:t>
      </w:r>
    </w:p>
    <w:p w:rsidR="00000000" w:rsidDel="00000000" w:rsidP="00000000" w:rsidRDefault="00000000" w:rsidRPr="00000000" w14:paraId="0000005A">
      <w:pPr>
        <w:numPr>
          <w:ilvl w:val="0"/>
          <w:numId w:val="2"/>
        </w:numPr>
        <w:spacing w:after="0" w:afterAutospacing="0" w:before="0" w:beforeAutospacing="0" w:lineRule="auto"/>
        <w:ind w:left="720" w:hanging="360"/>
      </w:pPr>
      <w:r w:rsidDel="00000000" w:rsidR="00000000" w:rsidRPr="00000000">
        <w:rPr>
          <w:rtl w:val="0"/>
        </w:rPr>
        <w:t xml:space="preserve">Elikadurarekin lotutako arazo txikiak konpontzeko metodo zientifikoaren estrategiak aplikatzea.</w:t>
      </w:r>
    </w:p>
    <w:p w:rsidR="00000000" w:rsidDel="00000000" w:rsidP="00000000" w:rsidRDefault="00000000" w:rsidRPr="00000000" w14:paraId="0000005B">
      <w:pPr>
        <w:numPr>
          <w:ilvl w:val="0"/>
          <w:numId w:val="2"/>
        </w:numPr>
        <w:spacing w:after="0" w:afterAutospacing="0" w:before="0" w:beforeAutospacing="0" w:lineRule="auto"/>
        <w:ind w:left="720" w:hanging="360"/>
      </w:pPr>
      <w:r w:rsidDel="00000000" w:rsidR="00000000" w:rsidRPr="00000000">
        <w:rPr>
          <w:rtl w:val="0"/>
        </w:rPr>
        <w:t xml:space="preserve">Errezeta hobetzeko proposamenak argudiatzea irizpide zientifiko, nutrizional eta ingurumenekoen bidez.</w:t>
      </w:r>
    </w:p>
    <w:p w:rsidR="00000000" w:rsidDel="00000000" w:rsidP="00000000" w:rsidRDefault="00000000" w:rsidRPr="00000000" w14:paraId="0000005C">
      <w:pPr>
        <w:numPr>
          <w:ilvl w:val="0"/>
          <w:numId w:val="2"/>
        </w:numPr>
        <w:spacing w:after="0" w:afterAutospacing="0" w:before="0" w:beforeAutospacing="0" w:lineRule="auto"/>
        <w:ind w:left="720" w:hanging="360"/>
      </w:pPr>
      <w:r w:rsidDel="00000000" w:rsidR="00000000" w:rsidRPr="00000000">
        <w:rPr>
          <w:rtl w:val="0"/>
        </w:rPr>
        <w:t xml:space="preserve">Elikagaien aprobetxamendua baloratzea, xahuketa murrizteko eta kontsumo arduratsuagoa bultzatzeko estrategia gisa.</w:t>
      </w:r>
    </w:p>
    <w:p w:rsidR="00000000" w:rsidDel="00000000" w:rsidP="00000000" w:rsidRDefault="00000000" w:rsidRPr="00000000" w14:paraId="0000005D">
      <w:pPr>
        <w:numPr>
          <w:ilvl w:val="0"/>
          <w:numId w:val="2"/>
        </w:numPr>
        <w:spacing w:after="240" w:before="0" w:beforeAutospacing="0" w:lineRule="auto"/>
        <w:ind w:left="720" w:hanging="360"/>
      </w:pPr>
      <w:r w:rsidDel="00000000" w:rsidR="00000000" w:rsidRPr="00000000">
        <w:rPr>
          <w:rtl w:val="0"/>
        </w:rPr>
        <w:t xml:space="preserve">Jarduera kooperatiboetan aktiboki parte hartzea, eta jarrera kritikoa, arduratsua eta errespetuzkoa erakustea.</w:t>
      </w:r>
    </w:p>
    <w:p w:rsidR="00000000" w:rsidDel="00000000" w:rsidP="00000000" w:rsidRDefault="00000000" w:rsidRPr="00000000" w14:paraId="0000005E">
      <w:pPr>
        <w:pStyle w:val="Heading2"/>
        <w:keepNext w:val="0"/>
        <w:keepLines w:val="0"/>
        <w:spacing w:before="480" w:lineRule="auto"/>
        <w:rPr/>
      </w:pPr>
      <w:bookmarkStart w:colFirst="0" w:colLast="0" w:name="_5nttha8tqh03" w:id="8"/>
      <w:bookmarkEnd w:id="8"/>
      <w:r w:rsidDel="00000000" w:rsidR="00000000" w:rsidRPr="00000000">
        <w:rPr>
          <w:rtl w:val="0"/>
        </w:rPr>
        <w:t xml:space="preserve">4.3. Oinarrizko jakintzak</w:t>
      </w:r>
    </w:p>
    <w:p w:rsidR="00000000" w:rsidDel="00000000" w:rsidP="00000000" w:rsidRDefault="00000000" w:rsidRPr="00000000" w14:paraId="0000005F">
      <w:pPr>
        <w:spacing w:after="240" w:before="240" w:lineRule="auto"/>
        <w:rPr/>
      </w:pPr>
      <w:r w:rsidDel="00000000" w:rsidR="00000000" w:rsidRPr="00000000">
        <w:rPr>
          <w:rtl w:val="0"/>
        </w:rPr>
        <w:t xml:space="preserve">Unitateak Biologia eta Geologiako oinarrizko jakintza-bloke hauek garatzen ditu nagusiki:</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77.307462380652"/>
        <w:gridCol w:w="6348.204348642971"/>
        <w:tblGridChange w:id="0">
          <w:tblGrid>
            <w:gridCol w:w="2677.307462380652"/>
            <w:gridCol w:w="6348.204348642971"/>
          </w:tblGrid>
        </w:tblGridChange>
      </w:tblGrid>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jc w:val="center"/>
              <w:rPr>
                <w:b w:val="1"/>
                <w:bCs w:val="1"/>
              </w:rPr>
            </w:pPr>
            <w:r w:rsidDel="00000000" w:rsidR="00000000" w:rsidRPr="00000000">
              <w:rPr>
                <w:b w:val="1"/>
                <w:bCs w:val="1"/>
                <w:rtl w:val="0"/>
              </w:rPr>
              <w:t xml:space="preserve">Oinarrizko jakintza-blokea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jc w:val="center"/>
              <w:rPr/>
            </w:pPr>
            <w:r w:rsidDel="00000000" w:rsidR="00000000" w:rsidRPr="00000000">
              <w:rPr>
                <w:b w:val="1"/>
                <w:bCs w:val="1"/>
                <w:rtl w:val="0"/>
              </w:rPr>
              <w:t xml:space="preserve">Aplikazioa unitatean</w:t>
            </w:r>
            <w:r w:rsidDel="00000000" w:rsidR="00000000" w:rsidRPr="00000000">
              <w:rPr>
                <w:rtl w:val="0"/>
              </w:rPr>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rPr/>
            </w:pPr>
            <w:r w:rsidDel="00000000" w:rsidR="00000000" w:rsidRPr="00000000">
              <w:rPr>
                <w:b w:val="1"/>
                <w:bCs w:val="1"/>
                <w:rtl w:val="0"/>
              </w:rPr>
              <w:t xml:space="preserve">Proiektu zientifikoa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rPr/>
            </w:pPr>
            <w:r w:rsidDel="00000000" w:rsidR="00000000" w:rsidRPr="00000000">
              <w:rPr>
                <w:rtl w:val="0"/>
              </w:rPr>
              <w:t xml:space="preserve">Informazioa bilatzea eta aztertzea, hipotesiak formulatzea, datuak interpretatzea eta emaitzak komunikatzea.</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rPr/>
            </w:pPr>
            <w:r w:rsidDel="00000000" w:rsidR="00000000" w:rsidRPr="00000000">
              <w:rPr>
                <w:b w:val="1"/>
                <w:bCs w:val="1"/>
                <w:rtl w:val="0"/>
              </w:rPr>
              <w:t xml:space="preserve">Izaki bizidunak</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rPr/>
            </w:pPr>
            <w:r w:rsidDel="00000000" w:rsidR="00000000" w:rsidRPr="00000000">
              <w:rPr>
                <w:rtl w:val="0"/>
              </w:rPr>
              <w:t xml:space="preserve">Osagaien animalia- eta landare-jatorria identifikatzea eta elikagaiak ikuspegi biologikotik aztertzea.</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rPr/>
            </w:pPr>
            <w:r w:rsidDel="00000000" w:rsidR="00000000" w:rsidRPr="00000000">
              <w:rPr>
                <w:b w:val="1"/>
                <w:bCs w:val="1"/>
                <w:rtl w:val="0"/>
              </w:rPr>
              <w:t xml:space="preserve">Giza gorputza eta ohitura osasungarriak</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rPr/>
            </w:pPr>
            <w:r w:rsidDel="00000000" w:rsidR="00000000" w:rsidRPr="00000000">
              <w:rPr>
                <w:rtl w:val="0"/>
              </w:rPr>
              <w:t xml:space="preserve">Proteinen, bitaminen, mineralen, kolagenoaren eta elikadura orekatuaren funtzioa.</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rPr/>
            </w:pPr>
            <w:r w:rsidDel="00000000" w:rsidR="00000000" w:rsidRPr="00000000">
              <w:rPr>
                <w:b w:val="1"/>
                <w:bCs w:val="1"/>
                <w:rtl w:val="0"/>
              </w:rPr>
              <w:t xml:space="preserve">Ekologia eta jasangarritasuna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rPr/>
            </w:pPr>
            <w:r w:rsidDel="00000000" w:rsidR="00000000" w:rsidRPr="00000000">
              <w:rPr>
                <w:rtl w:val="0"/>
              </w:rPr>
              <w:t xml:space="preserve">Ekonomia zirkularra, elikagaien aprobetxamendua, xahuketaren murrizketa eta kontsumo arduratsua.</w:t>
            </w:r>
          </w:p>
        </w:tc>
      </w:tr>
    </w:tbl>
    <w:p w:rsidR="00000000" w:rsidDel="00000000" w:rsidP="00000000" w:rsidRDefault="00000000" w:rsidRPr="00000000" w14:paraId="0000006A">
      <w:pPr>
        <w:pStyle w:val="Heading2"/>
        <w:keepNext w:val="0"/>
        <w:keepLines w:val="0"/>
        <w:spacing w:before="480" w:lineRule="auto"/>
        <w:rPr/>
      </w:pPr>
      <w:bookmarkStart w:colFirst="0" w:colLast="0" w:name="_64bovuwr55ds" w:id="9"/>
      <w:bookmarkEnd w:id="9"/>
      <w:r w:rsidDel="00000000" w:rsidR="00000000" w:rsidRPr="00000000">
        <w:rPr>
          <w:rtl w:val="0"/>
        </w:rPr>
      </w:r>
    </w:p>
    <w:p w:rsidR="00000000" w:rsidDel="00000000" w:rsidP="00000000" w:rsidRDefault="00000000" w:rsidRPr="00000000" w14:paraId="0000006B">
      <w:pPr>
        <w:pStyle w:val="Heading2"/>
        <w:keepNext w:val="0"/>
        <w:keepLines w:val="0"/>
        <w:spacing w:before="480" w:lineRule="auto"/>
        <w:rPr/>
      </w:pPr>
      <w:bookmarkStart w:colFirst="0" w:colLast="0" w:name="_ts4hpctilhgt" w:id="10"/>
      <w:bookmarkEnd w:id="10"/>
      <w:r w:rsidDel="00000000" w:rsidR="00000000" w:rsidRPr="00000000">
        <w:rPr>
          <w:rtl w:val="0"/>
        </w:rPr>
      </w:r>
    </w:p>
    <w:p w:rsidR="00000000" w:rsidDel="00000000" w:rsidP="00000000" w:rsidRDefault="00000000" w:rsidRPr="00000000" w14:paraId="0000006C">
      <w:pPr>
        <w:pStyle w:val="Heading2"/>
        <w:keepNext w:val="0"/>
        <w:keepLines w:val="0"/>
        <w:spacing w:before="480" w:lineRule="auto"/>
        <w:rPr/>
      </w:pPr>
      <w:bookmarkStart w:colFirst="0" w:colLast="0" w:name="_308zasonk3ly" w:id="11"/>
      <w:bookmarkEnd w:id="11"/>
      <w:r w:rsidDel="00000000" w:rsidR="00000000" w:rsidRPr="00000000">
        <w:rPr>
          <w:rtl w:val="0"/>
        </w:rPr>
      </w:r>
    </w:p>
    <w:p w:rsidR="00000000" w:rsidDel="00000000" w:rsidP="00000000" w:rsidRDefault="00000000" w:rsidRPr="00000000" w14:paraId="0000006D">
      <w:pPr>
        <w:pStyle w:val="Heading2"/>
        <w:keepNext w:val="0"/>
        <w:keepLines w:val="0"/>
        <w:spacing w:before="480" w:lineRule="auto"/>
        <w:rPr/>
      </w:pPr>
      <w:bookmarkStart w:colFirst="0" w:colLast="0" w:name="_5l9227hae50r" w:id="12"/>
      <w:bookmarkEnd w:id="12"/>
      <w:r w:rsidDel="00000000" w:rsidR="00000000" w:rsidRPr="00000000">
        <w:rPr>
          <w:rtl w:val="0"/>
        </w:rPr>
        <w:t xml:space="preserve">4.4. Funtsezko konpetentziak</w:t>
      </w:r>
    </w:p>
    <w:p w:rsidR="00000000" w:rsidDel="00000000" w:rsidP="00000000" w:rsidRDefault="00000000" w:rsidRPr="00000000" w14:paraId="0000006E">
      <w:pPr>
        <w:spacing w:after="240" w:before="240" w:lineRule="auto"/>
        <w:rPr/>
      </w:pPr>
      <w:r w:rsidDel="00000000" w:rsidR="00000000" w:rsidRPr="00000000">
        <w:rPr>
          <w:rtl w:val="0"/>
        </w:rPr>
        <w:t xml:space="preserve">Unitateak funtsezko konpetentzia hauek garatzen laguntzen du:</w:t>
      </w:r>
      <w:r w:rsidDel="00000000" w:rsidR="00000000" w:rsidRPr="00000000">
        <w:rPr>
          <w:rtl w:val="0"/>
        </w:rPr>
      </w:r>
    </w:p>
    <w:tbl>
      <w:tblPr>
        <w:tblStyle w:val="Table3"/>
        <w:tblpPr w:leftFromText="180" w:rightFromText="180" w:topFromText="180" w:bottomFromText="180" w:vertAnchor="text" w:horzAnchor="text" w:tblpX="15" w:tblpY="0"/>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189.716979520727"/>
        <w:gridCol w:w="4835.794831502895"/>
        <w:tblGridChange w:id="0">
          <w:tblGrid>
            <w:gridCol w:w="4189.716979520727"/>
            <w:gridCol w:w="4835.794831502895"/>
          </w:tblGrid>
        </w:tblGridChange>
      </w:tblGrid>
      <w:tr>
        <w:trPr>
          <w:cantSplit w:val="0"/>
          <w:trHeight w:val="602.77587890625" w:hRule="atLeast"/>
          <w:tblHeader w:val="0"/>
        </w:trPr>
        <w:tc>
          <w:tcPr/>
          <w:p w:rsidR="00000000" w:rsidDel="00000000" w:rsidP="00000000" w:rsidRDefault="00000000" w:rsidRPr="00000000" w14:paraId="0000006F">
            <w:pPr>
              <w:jc w:val="center"/>
              <w:rPr/>
            </w:pPr>
            <w:r w:rsidDel="00000000" w:rsidR="00000000" w:rsidRPr="00000000">
              <w:rPr>
                <w:b w:val="1"/>
                <w:bCs w:val="1"/>
                <w:rtl w:val="0"/>
              </w:rPr>
              <w:t xml:space="preserve">Funtsezko konpetentzia</w:t>
            </w:r>
            <w:r w:rsidDel="00000000" w:rsidR="00000000" w:rsidRPr="00000000">
              <w:rPr>
                <w:rtl w:val="0"/>
              </w:rPr>
            </w:r>
          </w:p>
        </w:tc>
        <w:tc>
          <w:tcPr/>
          <w:p w:rsidR="00000000" w:rsidDel="00000000" w:rsidP="00000000" w:rsidRDefault="00000000" w:rsidRPr="00000000" w14:paraId="00000070">
            <w:pPr>
              <w:jc w:val="center"/>
              <w:rPr/>
            </w:pPr>
            <w:r w:rsidDel="00000000" w:rsidR="00000000" w:rsidRPr="00000000">
              <w:rPr>
                <w:b w:val="1"/>
                <w:bCs w:val="1"/>
                <w:rtl w:val="0"/>
              </w:rPr>
              <w:t xml:space="preserve">Ekarpena</w:t>
            </w:r>
            <w:r w:rsidDel="00000000" w:rsidR="00000000" w:rsidRPr="00000000">
              <w:rPr>
                <w:rtl w:val="0"/>
              </w:rPr>
            </w:r>
          </w:p>
        </w:tc>
      </w:tr>
      <w:tr>
        <w:trPr>
          <w:cantSplit w:val="0"/>
          <w:trHeight w:val="1040" w:hRule="atLeast"/>
          <w:tblHeader w:val="0"/>
        </w:trPr>
        <w:tc>
          <w:tcPr/>
          <w:p w:rsidR="00000000" w:rsidDel="00000000" w:rsidP="00000000" w:rsidRDefault="00000000" w:rsidRPr="00000000" w14:paraId="00000071">
            <w:pPr>
              <w:rPr/>
            </w:pPr>
            <w:r w:rsidDel="00000000" w:rsidR="00000000" w:rsidRPr="00000000">
              <w:rPr>
                <w:rtl w:val="0"/>
              </w:rPr>
              <w:t xml:space="preserve">HKK. Hizkuntza-komunikaziorako konpetentzia</w:t>
            </w:r>
          </w:p>
        </w:tc>
        <w:tc>
          <w:tcPr/>
          <w:p w:rsidR="00000000" w:rsidDel="00000000" w:rsidP="00000000" w:rsidRDefault="00000000" w:rsidRPr="00000000" w14:paraId="00000072">
            <w:pPr>
              <w:rPr/>
            </w:pPr>
            <w:r w:rsidDel="00000000" w:rsidR="00000000" w:rsidRPr="00000000">
              <w:rPr>
                <w:rtl w:val="0"/>
              </w:rPr>
              <w:t xml:space="preserve">Testu zientifikoen ulermena, ahozko eta idatzizko argudiatzea eta ondorioen komunikazioa.</w:t>
            </w:r>
          </w:p>
        </w:tc>
      </w:tr>
      <w:tr>
        <w:trPr>
          <w:cantSplit w:val="0"/>
          <w:trHeight w:val="1040" w:hRule="atLeast"/>
          <w:tblHeader w:val="0"/>
        </w:trPr>
        <w:tc>
          <w:tcPr/>
          <w:p w:rsidR="00000000" w:rsidDel="00000000" w:rsidP="00000000" w:rsidRDefault="00000000" w:rsidRPr="00000000" w14:paraId="00000073">
            <w:pPr>
              <w:rPr/>
            </w:pPr>
            <w:r w:rsidDel="00000000" w:rsidR="00000000" w:rsidRPr="00000000">
              <w:rPr>
                <w:rtl w:val="0"/>
              </w:rPr>
              <w:t xml:space="preserve">STEM. Matematikarako konpetentzia eta zientzia, teknologia eta ingeniaritzarako konpetentzia</w:t>
            </w:r>
          </w:p>
        </w:tc>
        <w:tc>
          <w:tcPr/>
          <w:p w:rsidR="00000000" w:rsidDel="00000000" w:rsidP="00000000" w:rsidRDefault="00000000" w:rsidRPr="00000000" w14:paraId="00000074">
            <w:pPr>
              <w:rPr/>
            </w:pPr>
            <w:r w:rsidDel="00000000" w:rsidR="00000000" w:rsidRPr="00000000">
              <w:rPr>
                <w:rtl w:val="0"/>
              </w:rPr>
              <w:t xml:space="preserve">Elikadura-datuen interpretazioa, elikagaien azterketa zientifikoa eta metodo zientifikoaren aplikazioa.</w:t>
            </w:r>
          </w:p>
        </w:tc>
      </w:tr>
      <w:tr>
        <w:trPr>
          <w:cantSplit w:val="0"/>
          <w:trHeight w:val="770" w:hRule="atLeast"/>
          <w:tblHeader w:val="0"/>
        </w:trPr>
        <w:tc>
          <w:tcPr/>
          <w:p w:rsidR="00000000" w:rsidDel="00000000" w:rsidP="00000000" w:rsidRDefault="00000000" w:rsidRPr="00000000" w14:paraId="00000075">
            <w:pPr>
              <w:rPr/>
            </w:pPr>
            <w:r w:rsidDel="00000000" w:rsidR="00000000" w:rsidRPr="00000000">
              <w:rPr>
                <w:rtl w:val="0"/>
              </w:rPr>
              <w:t xml:space="preserve">KD. Gaitasun digitala</w:t>
            </w:r>
          </w:p>
        </w:tc>
        <w:tc>
          <w:tcPr/>
          <w:p w:rsidR="00000000" w:rsidDel="00000000" w:rsidP="00000000" w:rsidRDefault="00000000" w:rsidRPr="00000000" w14:paraId="00000076">
            <w:pPr>
              <w:rPr/>
            </w:pPr>
            <w:r w:rsidDel="00000000" w:rsidR="00000000" w:rsidRPr="00000000">
              <w:rPr>
                <w:rtl w:val="0"/>
              </w:rPr>
              <w:t xml:space="preserve">Informazioaren bilaketa, hautaketa eta azterketa kritikoa tresna digitalen bidez.</w:t>
            </w:r>
          </w:p>
        </w:tc>
      </w:tr>
      <w:tr>
        <w:trPr>
          <w:cantSplit w:val="0"/>
          <w:trHeight w:val="1040" w:hRule="atLeast"/>
          <w:tblHeader w:val="0"/>
        </w:trPr>
        <w:tc>
          <w:tcPr/>
          <w:p w:rsidR="00000000" w:rsidDel="00000000" w:rsidP="00000000" w:rsidRDefault="00000000" w:rsidRPr="00000000" w14:paraId="00000077">
            <w:pPr>
              <w:rPr/>
            </w:pPr>
            <w:r w:rsidDel="00000000" w:rsidR="00000000" w:rsidRPr="00000000">
              <w:rPr>
                <w:rtl w:val="0"/>
              </w:rPr>
              <w:t xml:space="preserve">NHL. Norberaren, gizartearen eta ikasten ikasteko konpetentzia</w:t>
            </w:r>
          </w:p>
        </w:tc>
        <w:tc>
          <w:tcPr/>
          <w:p w:rsidR="00000000" w:rsidDel="00000000" w:rsidP="00000000" w:rsidRDefault="00000000" w:rsidRPr="00000000" w14:paraId="00000078">
            <w:pPr>
              <w:rPr/>
            </w:pPr>
            <w:r w:rsidDel="00000000" w:rsidR="00000000" w:rsidRPr="00000000">
              <w:rPr>
                <w:rtl w:val="0"/>
              </w:rPr>
              <w:t xml:space="preserve">Ohitura osasungarrien garapena, lankidetza-lana eta norberaren elikadura-erabakiei buruzko hausnarketa.</w:t>
            </w:r>
          </w:p>
        </w:tc>
      </w:tr>
      <w:tr>
        <w:trPr>
          <w:cantSplit w:val="0"/>
          <w:trHeight w:val="1040" w:hRule="atLeast"/>
          <w:tblHeader w:val="0"/>
        </w:trPr>
        <w:tc>
          <w:tcPr/>
          <w:p w:rsidR="00000000" w:rsidDel="00000000" w:rsidP="00000000" w:rsidRDefault="00000000" w:rsidRPr="00000000" w14:paraId="00000079">
            <w:pPr>
              <w:rPr/>
            </w:pPr>
            <w:r w:rsidDel="00000000" w:rsidR="00000000" w:rsidRPr="00000000">
              <w:rPr>
                <w:rtl w:val="0"/>
              </w:rPr>
              <w:t xml:space="preserve">GH. Herritartasunerako konpetentzia</w:t>
            </w:r>
          </w:p>
        </w:tc>
        <w:tc>
          <w:tcPr/>
          <w:p w:rsidR="00000000" w:rsidDel="00000000" w:rsidP="00000000" w:rsidRDefault="00000000" w:rsidRPr="00000000" w14:paraId="0000007A">
            <w:pPr>
              <w:rPr/>
            </w:pPr>
            <w:r w:rsidDel="00000000" w:rsidR="00000000" w:rsidRPr="00000000">
              <w:rPr>
                <w:rtl w:val="0"/>
              </w:rPr>
              <w:t xml:space="preserve">Kontsumo arduratsuaren, ekonomia zirkularraren eta elikagaien xahuketaren murrizketaren sustapena.</w:t>
            </w:r>
          </w:p>
        </w:tc>
      </w:tr>
      <w:tr>
        <w:trPr>
          <w:cantSplit w:val="0"/>
          <w:trHeight w:val="1040" w:hRule="atLeast"/>
          <w:tblHeader w:val="0"/>
        </w:trPr>
        <w:tc>
          <w:tcPr/>
          <w:p w:rsidR="00000000" w:rsidDel="00000000" w:rsidP="00000000" w:rsidRDefault="00000000" w:rsidRPr="00000000" w14:paraId="0000007B">
            <w:pPr>
              <w:rPr/>
            </w:pPr>
            <w:r w:rsidDel="00000000" w:rsidR="00000000" w:rsidRPr="00000000">
              <w:rPr>
                <w:rtl w:val="0"/>
              </w:rPr>
              <w:t xml:space="preserve">EK. Ekintzailetzarako konpetentzia</w:t>
            </w:r>
          </w:p>
        </w:tc>
        <w:tc>
          <w:tcPr/>
          <w:p w:rsidR="00000000" w:rsidDel="00000000" w:rsidP="00000000" w:rsidRDefault="00000000" w:rsidRPr="00000000" w14:paraId="0000007C">
            <w:pPr>
              <w:rPr/>
            </w:pPr>
            <w:r w:rsidDel="00000000" w:rsidR="00000000" w:rsidRPr="00000000">
              <w:rPr>
                <w:rtl w:val="0"/>
              </w:rPr>
              <w:t xml:space="preserve">Errezeta tradizional bat egungo osasun- eta jasangarritasun-irizpideetara egokitzeko proposamenen diseinua.</w:t>
            </w:r>
          </w:p>
        </w:tc>
      </w:tr>
      <w:tr>
        <w:trPr>
          <w:cantSplit w:val="0"/>
          <w:trHeight w:val="770" w:hRule="atLeast"/>
          <w:tblHeader w:val="0"/>
        </w:trPr>
        <w:tc>
          <w:tcPr/>
          <w:p w:rsidR="00000000" w:rsidDel="00000000" w:rsidP="00000000" w:rsidRDefault="00000000" w:rsidRPr="00000000" w14:paraId="0000007D">
            <w:pPr>
              <w:rPr/>
            </w:pPr>
            <w:r w:rsidDel="00000000" w:rsidR="00000000" w:rsidRPr="00000000">
              <w:rPr>
                <w:rtl w:val="0"/>
              </w:rPr>
              <w:t xml:space="preserve">KKK. Kultura-kontzientzia eta -adierazpenerako konpetentzia</w:t>
            </w:r>
          </w:p>
        </w:tc>
        <w:tc>
          <w:tcPr/>
          <w:p w:rsidR="00000000" w:rsidDel="00000000" w:rsidP="00000000" w:rsidRDefault="00000000" w:rsidRPr="00000000" w14:paraId="0000007E">
            <w:pPr>
              <w:rPr/>
            </w:pPr>
            <w:r w:rsidDel="00000000" w:rsidR="00000000" w:rsidRPr="00000000">
              <w:rPr>
                <w:rtl w:val="0"/>
              </w:rPr>
              <w:t xml:space="preserve">Tripakiak tomatearekin gastronomia- eta kultura-ondarearen zati gisa baloratzea.</w:t>
            </w:r>
          </w:p>
        </w:tc>
      </w:tr>
    </w:tbl>
    <w:p w:rsidR="00000000" w:rsidDel="00000000" w:rsidP="00000000" w:rsidRDefault="00000000" w:rsidRPr="00000000" w14:paraId="0000007F">
      <w:pPr>
        <w:spacing w:after="240" w:before="240" w:lineRule="auto"/>
        <w:rPr/>
      </w:pPr>
      <w:r w:rsidDel="00000000" w:rsidR="00000000" w:rsidRPr="00000000">
        <w:rPr>
          <w:rtl w:val="0"/>
        </w:rPr>
      </w:r>
    </w:p>
    <w:p w:rsidR="00000000" w:rsidDel="00000000" w:rsidP="00000000" w:rsidRDefault="00000000" w:rsidRPr="00000000" w14:paraId="00000080">
      <w:pPr>
        <w:spacing w:after="240" w:before="240" w:lineRule="auto"/>
        <w:rPr/>
      </w:pPr>
      <w:r w:rsidDel="00000000" w:rsidR="00000000" w:rsidRPr="00000000">
        <w:rPr>
          <w:rtl w:val="0"/>
        </w:rPr>
      </w:r>
    </w:p>
    <w:p w:rsidR="00000000" w:rsidDel="00000000" w:rsidP="00000000" w:rsidRDefault="00000000" w:rsidRPr="00000000" w14:paraId="00000081">
      <w:pPr>
        <w:spacing w:after="240" w:before="240" w:lineRule="auto"/>
        <w:rPr/>
      </w:pPr>
      <w:r w:rsidDel="00000000" w:rsidR="00000000" w:rsidRPr="00000000">
        <w:rPr>
          <w:rtl w:val="0"/>
        </w:rPr>
      </w:r>
    </w:p>
    <w:p w:rsidR="00000000" w:rsidDel="00000000" w:rsidP="00000000" w:rsidRDefault="00000000" w:rsidRPr="00000000" w14:paraId="00000082">
      <w:pPr>
        <w:spacing w:after="240" w:before="240" w:lineRule="auto"/>
        <w:rPr/>
      </w:pPr>
      <w:r w:rsidDel="00000000" w:rsidR="00000000" w:rsidRPr="00000000">
        <w:rPr>
          <w:rtl w:val="0"/>
        </w:rPr>
      </w:r>
    </w:p>
    <w:p w:rsidR="00000000" w:rsidDel="00000000" w:rsidP="00000000" w:rsidRDefault="00000000" w:rsidRPr="00000000" w14:paraId="00000083">
      <w:pPr>
        <w:spacing w:after="240" w:before="240" w:lineRule="auto"/>
        <w:rPr/>
      </w:pPr>
      <w:r w:rsidDel="00000000" w:rsidR="00000000" w:rsidRPr="00000000">
        <w:rPr>
          <w:rtl w:val="0"/>
        </w:rPr>
      </w:r>
    </w:p>
    <w:p w:rsidR="00000000" w:rsidDel="00000000" w:rsidP="00000000" w:rsidRDefault="00000000" w:rsidRPr="00000000" w14:paraId="00000084">
      <w:pPr>
        <w:spacing w:after="240" w:before="240" w:lineRule="auto"/>
        <w:rPr/>
      </w:pPr>
      <w:r w:rsidDel="00000000" w:rsidR="00000000" w:rsidRPr="00000000">
        <w:rPr>
          <w:rtl w:val="0"/>
        </w:rPr>
      </w:r>
    </w:p>
    <w:p w:rsidR="00000000" w:rsidDel="00000000" w:rsidP="00000000" w:rsidRDefault="00000000" w:rsidRPr="00000000" w14:paraId="00000085">
      <w:pPr>
        <w:spacing w:after="240" w:before="240" w:lineRule="auto"/>
        <w:rPr/>
      </w:pPr>
      <w:r w:rsidDel="00000000" w:rsidR="00000000" w:rsidRPr="00000000">
        <w:rPr>
          <w:rtl w:val="0"/>
        </w:rPr>
      </w:r>
    </w:p>
    <w:p w:rsidR="00000000" w:rsidDel="00000000" w:rsidP="00000000" w:rsidRDefault="00000000" w:rsidRPr="00000000" w14:paraId="00000086">
      <w:pPr>
        <w:spacing w:after="240" w:before="240" w:lineRule="auto"/>
        <w:rPr/>
      </w:pPr>
      <w:r w:rsidDel="00000000" w:rsidR="00000000" w:rsidRPr="00000000">
        <w:rPr>
          <w:rtl w:val="0"/>
        </w:rPr>
      </w:r>
    </w:p>
    <w:p w:rsidR="00000000" w:rsidDel="00000000" w:rsidP="00000000" w:rsidRDefault="00000000" w:rsidRPr="00000000" w14:paraId="00000087">
      <w:pPr>
        <w:spacing w:after="240" w:before="240" w:lineRule="auto"/>
        <w:rPr/>
      </w:pPr>
      <w:r w:rsidDel="00000000" w:rsidR="00000000" w:rsidRPr="00000000">
        <w:rPr>
          <w:rtl w:val="0"/>
        </w:rPr>
      </w:r>
    </w:p>
    <w:p w:rsidR="00000000" w:rsidDel="00000000" w:rsidP="00000000" w:rsidRDefault="00000000" w:rsidRPr="00000000" w14:paraId="00000088">
      <w:pPr>
        <w:pStyle w:val="Heading2"/>
        <w:keepNext w:val="0"/>
        <w:keepLines w:val="0"/>
        <w:spacing w:before="480" w:lineRule="auto"/>
        <w:rPr/>
      </w:pPr>
      <w:bookmarkStart w:colFirst="0" w:colLast="0" w:name="_gkl74cfs2jd2" w:id="13"/>
      <w:bookmarkEnd w:id="13"/>
      <w:r w:rsidDel="00000000" w:rsidR="00000000" w:rsidRPr="00000000">
        <w:rPr>
          <w:rtl w:val="0"/>
        </w:rPr>
        <w:t xml:space="preserve">4.5. Garapen Iraunkorreko Helburuak (GIH)</w:t>
      </w:r>
    </w:p>
    <w:p w:rsidR="00000000" w:rsidDel="00000000" w:rsidP="00000000" w:rsidRDefault="00000000" w:rsidRPr="00000000" w14:paraId="00000089">
      <w:pPr>
        <w:spacing w:after="240" w:before="240" w:lineRule="auto"/>
        <w:rPr/>
      </w:pPr>
      <w:r w:rsidDel="00000000" w:rsidR="00000000" w:rsidRPr="00000000">
        <w:rPr>
          <w:rtl w:val="0"/>
        </w:rPr>
        <w:t xml:space="preserve">Unitateak bereziki laguntzen du Agenda 2030eko Garapen Iraunkorreko Helburu hauek garatzen:</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59.8387620202575"/>
        <w:gridCol w:w="6465.673049003366"/>
        <w:tblGridChange w:id="0">
          <w:tblGrid>
            <w:gridCol w:w="2559.8387620202575"/>
            <w:gridCol w:w="6465.673049003366"/>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spacing w:after="240" w:before="240" w:lineRule="auto"/>
              <w:jc w:val="center"/>
              <w:rPr/>
            </w:pPr>
            <w:r w:rsidDel="00000000" w:rsidR="00000000" w:rsidRPr="00000000">
              <w:rPr>
                <w:b w:val="1"/>
                <w:bCs w:val="1"/>
                <w:rtl w:val="0"/>
              </w:rPr>
              <w:t xml:space="preserve">GIH</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spacing w:after="240" w:before="240" w:lineRule="auto"/>
              <w:jc w:val="center"/>
              <w:rPr/>
            </w:pPr>
            <w:r w:rsidDel="00000000" w:rsidR="00000000" w:rsidRPr="00000000">
              <w:rPr>
                <w:b w:val="1"/>
                <w:bCs w:val="1"/>
                <w:rtl w:val="0"/>
              </w:rPr>
              <w:t xml:space="preserve">Unitatearekiko erlazioa</w:t>
            </w:r>
            <w:r w:rsidDel="00000000" w:rsidR="00000000" w:rsidRPr="00000000">
              <w:rPr>
                <w:rtl w:val="0"/>
              </w:rPr>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 Goserik ez</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spacing w:after="240" w:before="240" w:lineRule="auto"/>
              <w:rPr>
                <w:sz w:val="20"/>
                <w:szCs w:val="20"/>
              </w:rPr>
            </w:pPr>
            <w:r w:rsidDel="00000000" w:rsidR="00000000" w:rsidRPr="00000000">
              <w:rPr>
                <w:sz w:val="20"/>
                <w:szCs w:val="20"/>
                <w:rtl w:val="0"/>
              </w:rPr>
              <w:t xml:space="preserve">Elikadura-sistema iraunkorrak sustatzea eta elikagai osasungarriak, eskuragarriak eta nutritiboak baloratzea.</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 Osasuna eta ongizatea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spacing w:after="240" w:before="240" w:lineRule="auto"/>
              <w:rPr>
                <w:sz w:val="20"/>
                <w:szCs w:val="20"/>
              </w:rPr>
            </w:pPr>
            <w:r w:rsidDel="00000000" w:rsidR="00000000" w:rsidRPr="00000000">
              <w:rPr>
                <w:sz w:val="20"/>
                <w:szCs w:val="20"/>
                <w:rtl w:val="0"/>
              </w:rPr>
              <w:t xml:space="preserve">Elikadura orekatua sustatzea, barazkiak eta elikagai freskoak kontsumitzean oinarrituta.</w:t>
            </w:r>
          </w:p>
        </w:tc>
      </w:tr>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12 → Ekoizpen eta kontsumo arduratsuak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1">
            <w:pPr>
              <w:spacing w:after="240" w:before="240" w:lineRule="auto"/>
              <w:rPr>
                <w:sz w:val="20"/>
                <w:szCs w:val="20"/>
              </w:rPr>
            </w:pPr>
            <w:r w:rsidDel="00000000" w:rsidR="00000000" w:rsidRPr="00000000">
              <w:rPr>
                <w:sz w:val="20"/>
                <w:szCs w:val="20"/>
                <w:rtl w:val="0"/>
              </w:rPr>
              <w:t xml:space="preserve">Tokiko eta sasoiko produktuen kontsumoa sustatzea, elikagaien xahuketa murriztea eta gure kontsumo-erabakien ingurumen-inpaktuari buruz hausnartzea.</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11 → Hiri eta komunitate jasangarriak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3">
            <w:pPr>
              <w:spacing w:after="240" w:before="240" w:lineRule="auto"/>
              <w:rPr>
                <w:sz w:val="20"/>
                <w:szCs w:val="20"/>
              </w:rPr>
            </w:pPr>
            <w:r w:rsidDel="00000000" w:rsidR="00000000" w:rsidRPr="00000000">
              <w:rPr>
                <w:sz w:val="20"/>
                <w:szCs w:val="20"/>
                <w:rtl w:val="0"/>
              </w:rPr>
              <w:t xml:space="preserve">Elikagaien ingurumen-aztarna aztertzea eta hurbileko ekoizpen- eta kontsumo-ereduen abantailak balioztatzea.</w:t>
            </w:r>
          </w:p>
        </w:tc>
      </w:tr>
    </w:tbl>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pStyle w:val="Heading1"/>
        <w:keepNext w:val="0"/>
        <w:keepLines w:val="0"/>
        <w:spacing w:before="480" w:lineRule="auto"/>
        <w:rPr>
          <w:b w:val="1"/>
          <w:bCs w:val="1"/>
          <w:sz w:val="46"/>
          <w:szCs w:val="46"/>
        </w:rPr>
      </w:pPr>
      <w:bookmarkStart w:colFirst="0" w:colLast="0" w:name="_j5q035yq9waa" w:id="14"/>
      <w:bookmarkEnd w:id="14"/>
      <w:r w:rsidDel="00000000" w:rsidR="00000000" w:rsidRPr="00000000">
        <w:rPr>
          <w:b w:val="1"/>
          <w:bCs w:val="1"/>
          <w:sz w:val="46"/>
          <w:szCs w:val="46"/>
          <w:rtl w:val="0"/>
        </w:rPr>
        <w:t xml:space="preserve">5. SAIOEN GARAPENA ETA IRAKASLEENTZAKO ORIENTABIDEAK</w:t>
      </w:r>
    </w:p>
    <w:p w:rsidR="00000000" w:rsidDel="00000000" w:rsidP="00000000" w:rsidRDefault="00000000" w:rsidRPr="00000000" w14:paraId="00000096">
      <w:pPr>
        <w:jc w:val="both"/>
        <w:rPr/>
      </w:pPr>
      <w:r w:rsidDel="00000000" w:rsidR="00000000" w:rsidRPr="00000000">
        <w:rPr>
          <w:rtl w:val="0"/>
        </w:rPr>
        <w:t xml:space="preserve">Unitate didaktiko hau gutxi gorabehera 55 minutuko bost saiotan garatzeko diseinatu da. Hala ere, irakasleek denbora egokitu ahal izango dute taldearen ezaugarrien, eskura dagoen denboraren eta ikastetxearen antolaketaren arabera.</w:t>
      </w:r>
    </w:p>
    <w:p w:rsidR="00000000" w:rsidDel="00000000" w:rsidP="00000000" w:rsidRDefault="00000000" w:rsidRPr="00000000" w14:paraId="00000097">
      <w:pPr>
        <w:jc w:val="both"/>
        <w:rPr/>
      </w:pPr>
      <w:r w:rsidDel="00000000" w:rsidR="00000000" w:rsidRPr="00000000">
        <w:rPr>
          <w:rtl w:val="0"/>
        </w:rPr>
      </w:r>
    </w:p>
    <w:p w:rsidR="00000000" w:rsidDel="00000000" w:rsidP="00000000" w:rsidRDefault="00000000" w:rsidRPr="00000000" w14:paraId="00000098">
      <w:pPr>
        <w:jc w:val="both"/>
        <w:rPr/>
      </w:pPr>
      <w:r w:rsidDel="00000000" w:rsidR="00000000" w:rsidRPr="00000000">
        <w:rPr>
          <w:rtl w:val="0"/>
        </w:rPr>
        <w:t xml:space="preserve">Sekuentzia didaktikoa plateraren ezagutza historiko eta kulturalarekin hasten da, osagaien azterketa zientifikoarekin jarraitzen du eta ekonomia zirkularrarekin, elikadura osasungarriarekin eta jasangarritasunarekin lotutako erronka konpetentzial batekin amaitzen da.</w:t>
      </w:r>
    </w:p>
    <w:p w:rsidR="00000000" w:rsidDel="00000000" w:rsidP="00000000" w:rsidRDefault="00000000" w:rsidRPr="00000000" w14:paraId="00000099">
      <w:pPr>
        <w:jc w:val="both"/>
        <w:rPr/>
      </w:pPr>
      <w:r w:rsidDel="00000000" w:rsidR="00000000" w:rsidRPr="00000000">
        <w:rPr>
          <w:rtl w:val="0"/>
        </w:rPr>
      </w:r>
    </w:p>
    <w:p w:rsidR="00000000" w:rsidDel="00000000" w:rsidP="00000000" w:rsidRDefault="00000000" w:rsidRPr="00000000" w14:paraId="0000009A">
      <w:pPr>
        <w:jc w:val="both"/>
        <w:rPr/>
      </w:pPr>
      <w:r w:rsidDel="00000000" w:rsidR="00000000" w:rsidRPr="00000000">
        <w:rPr>
          <w:rtl w:val="0"/>
        </w:rPr>
      </w:r>
    </w:p>
    <w:p w:rsidR="00000000" w:rsidDel="00000000" w:rsidP="00000000" w:rsidRDefault="00000000" w:rsidRPr="00000000" w14:paraId="0000009B">
      <w:pPr>
        <w:jc w:val="both"/>
        <w:rPr/>
      </w:pPr>
      <w:r w:rsidDel="00000000" w:rsidR="00000000" w:rsidRPr="00000000">
        <w:rPr>
          <w:rtl w:val="0"/>
        </w:rPr>
      </w:r>
    </w:p>
    <w:p w:rsidR="00000000" w:rsidDel="00000000" w:rsidP="00000000" w:rsidRDefault="00000000" w:rsidRPr="00000000" w14:paraId="0000009C">
      <w:pPr>
        <w:jc w:val="both"/>
        <w:rPr/>
      </w:pPr>
      <w:r w:rsidDel="00000000" w:rsidR="00000000" w:rsidRPr="00000000">
        <w:rPr>
          <w:rtl w:val="0"/>
        </w:rPr>
      </w:r>
    </w:p>
    <w:p w:rsidR="00000000" w:rsidDel="00000000" w:rsidP="00000000" w:rsidRDefault="00000000" w:rsidRPr="00000000" w14:paraId="0000009D">
      <w:pPr>
        <w:jc w:val="both"/>
        <w:rPr/>
      </w:pPr>
      <w:r w:rsidDel="00000000" w:rsidR="00000000" w:rsidRPr="00000000">
        <w:rPr>
          <w:rtl w:val="0"/>
        </w:rPr>
      </w:r>
    </w:p>
    <w:p w:rsidR="00000000" w:rsidDel="00000000" w:rsidP="00000000" w:rsidRDefault="00000000" w:rsidRPr="00000000" w14:paraId="0000009E">
      <w:pPr>
        <w:spacing w:after="240" w:before="240" w:lineRule="auto"/>
        <w:rPr>
          <w:b w:val="1"/>
          <w:bCs w:val="1"/>
        </w:rPr>
      </w:pPr>
      <w:r w:rsidDel="00000000" w:rsidR="00000000" w:rsidRPr="00000000">
        <w:rPr>
          <w:b w:val="1"/>
          <w:bCs w:val="1"/>
          <w:rtl w:val="0"/>
        </w:rPr>
        <w:t xml:space="preserve">1. saioa. Tripakiak tomatearekin ezagutuz</w:t>
      </w:r>
    </w:p>
    <w:p w:rsidR="00000000" w:rsidDel="00000000" w:rsidP="00000000" w:rsidRDefault="00000000" w:rsidRPr="00000000" w14:paraId="0000009F">
      <w:pPr>
        <w:spacing w:after="240" w:before="240" w:lineRule="auto"/>
        <w:rPr/>
      </w:pPr>
      <w:r w:rsidDel="00000000" w:rsidR="00000000" w:rsidRPr="00000000">
        <w:rPr>
          <w:rtl w:val="0"/>
        </w:rPr>
        <w:t xml:space="preserve">Helburuak</w:t>
      </w:r>
    </w:p>
    <w:p w:rsidR="00000000" w:rsidDel="00000000" w:rsidP="00000000" w:rsidRDefault="00000000" w:rsidRPr="00000000" w14:paraId="000000A0">
      <w:pPr>
        <w:numPr>
          <w:ilvl w:val="0"/>
          <w:numId w:val="10"/>
        </w:numPr>
        <w:spacing w:after="0" w:afterAutospacing="0" w:before="240" w:lineRule="auto"/>
        <w:ind w:left="720" w:hanging="360"/>
        <w:rPr>
          <w:u w:val="none"/>
        </w:rPr>
      </w:pPr>
      <w:r w:rsidDel="00000000" w:rsidR="00000000" w:rsidRPr="00000000">
        <w:rPr>
          <w:rtl w:val="0"/>
        </w:rPr>
        <w:t xml:space="preserve">Aurretiko ezagutzak aktibatzea.</w:t>
      </w:r>
    </w:p>
    <w:p w:rsidR="00000000" w:rsidDel="00000000" w:rsidP="00000000" w:rsidRDefault="00000000" w:rsidRPr="00000000" w14:paraId="000000A1">
      <w:pPr>
        <w:numPr>
          <w:ilvl w:val="0"/>
          <w:numId w:val="10"/>
        </w:numPr>
        <w:spacing w:after="0" w:afterAutospacing="0" w:before="0" w:beforeAutospacing="0" w:lineRule="auto"/>
        <w:ind w:left="720" w:hanging="360"/>
        <w:rPr>
          <w:u w:val="none"/>
        </w:rPr>
      </w:pPr>
      <w:r w:rsidDel="00000000" w:rsidR="00000000" w:rsidRPr="00000000">
        <w:rPr>
          <w:rtl w:val="0"/>
        </w:rPr>
        <w:t xml:space="preserve">Errezetaren jatorri historiko eta kulturala ezagutzea.</w:t>
      </w:r>
    </w:p>
    <w:p w:rsidR="00000000" w:rsidDel="00000000" w:rsidP="00000000" w:rsidRDefault="00000000" w:rsidRPr="00000000" w14:paraId="000000A2">
      <w:pPr>
        <w:numPr>
          <w:ilvl w:val="0"/>
          <w:numId w:val="10"/>
        </w:numPr>
        <w:spacing w:after="0" w:afterAutospacing="0" w:before="0" w:beforeAutospacing="0" w:lineRule="auto"/>
        <w:ind w:left="720" w:hanging="360"/>
        <w:rPr>
          <w:u w:val="none"/>
        </w:rPr>
      </w:pPr>
      <w:r w:rsidDel="00000000" w:rsidR="00000000" w:rsidRPr="00000000">
        <w:rPr>
          <w:rtl w:val="0"/>
        </w:rPr>
        <w:t xml:space="preserve">Aprobetxamendu-sukaldaritzaren kontzeptua ulertzea.</w:t>
      </w:r>
    </w:p>
    <w:p w:rsidR="00000000" w:rsidDel="00000000" w:rsidP="00000000" w:rsidRDefault="00000000" w:rsidRPr="00000000" w14:paraId="000000A3">
      <w:pPr>
        <w:numPr>
          <w:ilvl w:val="0"/>
          <w:numId w:val="10"/>
        </w:numPr>
        <w:spacing w:after="240" w:before="0" w:beforeAutospacing="0" w:lineRule="auto"/>
        <w:ind w:left="720" w:hanging="360"/>
        <w:rPr>
          <w:u w:val="none"/>
        </w:rPr>
      </w:pPr>
      <w:r w:rsidDel="00000000" w:rsidR="00000000" w:rsidRPr="00000000">
        <w:rPr>
          <w:rtl w:val="0"/>
        </w:rPr>
        <w:t xml:space="preserve">Gastronomia-ondare tradizionala baloratzea.</w:t>
      </w:r>
    </w:p>
    <w:p w:rsidR="00000000" w:rsidDel="00000000" w:rsidP="00000000" w:rsidRDefault="00000000" w:rsidRPr="00000000" w14:paraId="000000A4">
      <w:pPr>
        <w:spacing w:after="240" w:before="240" w:lineRule="auto"/>
        <w:rPr/>
      </w:pPr>
      <w:r w:rsidDel="00000000" w:rsidR="00000000" w:rsidRPr="00000000">
        <w:rPr>
          <w:rtl w:val="0"/>
        </w:rPr>
        <w:t xml:space="preserve">Garapena</w:t>
      </w:r>
    </w:p>
    <w:p w:rsidR="00000000" w:rsidDel="00000000" w:rsidP="00000000" w:rsidRDefault="00000000" w:rsidRPr="00000000" w14:paraId="000000A5">
      <w:pPr>
        <w:spacing w:after="240" w:before="240" w:lineRule="auto"/>
        <w:jc w:val="both"/>
        <w:rPr/>
      </w:pPr>
      <w:r w:rsidDel="00000000" w:rsidR="00000000" w:rsidRPr="00000000">
        <w:rPr>
          <w:rtl w:val="0"/>
        </w:rPr>
        <w:t xml:space="preserve">Saioa errezeta irudi edo bideo labur baten bidez aurkeztuz hasiko da. Ondoren, irakasleak elkarrizketa bat sustatuko du, ikasleei plater hau ezagutzen duten, beren familia-ingurunean kontsumitzen den eta zein izan daitekeen bere jatorria galdetuz.</w:t>
      </w:r>
    </w:p>
    <w:p w:rsidR="00000000" w:rsidDel="00000000" w:rsidP="00000000" w:rsidRDefault="00000000" w:rsidRPr="00000000" w14:paraId="000000A6">
      <w:pPr>
        <w:spacing w:after="240" w:before="240" w:lineRule="auto"/>
        <w:jc w:val="both"/>
        <w:rPr/>
      </w:pPr>
      <w:r w:rsidDel="00000000" w:rsidR="00000000" w:rsidRPr="00000000">
        <w:rPr>
          <w:rtl w:val="0"/>
        </w:rPr>
        <w:t xml:space="preserve">Ondoren, ikasleek tripakien testuinguru historiko eta sozialarekin lotutako koadernoko jarduerak egingo dituzte, baliabideen aprobetxamenduan oinarritutako sukaldaritza xume batetik Espainiako gastronomia tradizionaleko plater adierazgarrienetako bat bihurtu arteko bilakaera aztertuz.</w:t>
      </w:r>
    </w:p>
    <w:p w:rsidR="00000000" w:rsidDel="00000000" w:rsidP="00000000" w:rsidRDefault="00000000" w:rsidRPr="00000000" w14:paraId="000000A7">
      <w:pPr>
        <w:spacing w:after="240" w:before="240" w:lineRule="auto"/>
        <w:jc w:val="both"/>
        <w:rPr/>
      </w:pPr>
      <w:r w:rsidDel="00000000" w:rsidR="00000000" w:rsidRPr="00000000">
        <w:rPr>
          <w:rtl w:val="0"/>
        </w:rPr>
        <w:t xml:space="preserve">Saioa errezetaren balio kulturalari eta identitate gastronomikoarekin duen harremanari buruzko bateratze-lan batekin amaituko da.</w:t>
      </w:r>
    </w:p>
    <w:p w:rsidR="00000000" w:rsidDel="00000000" w:rsidP="00000000" w:rsidRDefault="00000000" w:rsidRPr="00000000" w14:paraId="000000A8">
      <w:pPr>
        <w:spacing w:after="240" w:before="240" w:lineRule="auto"/>
        <w:rPr/>
      </w:pPr>
      <w:r w:rsidDel="00000000" w:rsidR="00000000" w:rsidRPr="00000000">
        <w:rPr>
          <w:rtl w:val="0"/>
        </w:rPr>
        <w:t xml:space="preserve">Irakasleentzako orientabideak</w:t>
      </w:r>
    </w:p>
    <w:p w:rsidR="00000000" w:rsidDel="00000000" w:rsidP="00000000" w:rsidRDefault="00000000" w:rsidRPr="00000000" w14:paraId="000000A9">
      <w:pPr>
        <w:spacing w:after="240" w:before="240" w:lineRule="auto"/>
        <w:jc w:val="both"/>
        <w:rPr/>
      </w:pPr>
      <w:r w:rsidDel="00000000" w:rsidR="00000000" w:rsidRPr="00000000">
        <w:rPr>
          <w:rtl w:val="0"/>
        </w:rPr>
        <w:t xml:space="preserve">Komeni da esperientzia pertsonalen trukea bultzatzea eta azaltzea errezeta tradizional asko elikagai eskuragarriak ahalik eta gehien aprobetxatzeko beharrari erantzuteko sortu zirela, gaur egun ekonomia zirkularraren printzipioekin lotzen den alderdia.</w:t>
      </w:r>
    </w:p>
    <w:p w:rsidR="00000000" w:rsidDel="00000000" w:rsidP="00000000" w:rsidRDefault="00000000" w:rsidRPr="00000000" w14:paraId="000000AA">
      <w:pPr>
        <w:spacing w:after="240" w:before="240" w:lineRule="auto"/>
        <w:rPr/>
      </w:pPr>
      <w:r w:rsidDel="00000000" w:rsidR="00000000" w:rsidRPr="00000000">
        <w:rPr>
          <w:rtl w:val="0"/>
        </w:rPr>
      </w:r>
    </w:p>
    <w:p w:rsidR="00000000" w:rsidDel="00000000" w:rsidP="00000000" w:rsidRDefault="00000000" w:rsidRPr="00000000" w14:paraId="000000AB">
      <w:pPr>
        <w:spacing w:after="240" w:before="240" w:lineRule="auto"/>
        <w:rPr>
          <w:b w:val="1"/>
          <w:bCs w:val="1"/>
        </w:rPr>
      </w:pPr>
      <w:r w:rsidDel="00000000" w:rsidR="00000000" w:rsidRPr="00000000">
        <w:rPr>
          <w:b w:val="1"/>
          <w:bCs w:val="1"/>
          <w:rtl w:val="0"/>
        </w:rPr>
        <w:t xml:space="preserve">2. saioa. Osagaiak eta haien propietate nutrizionalak</w:t>
      </w:r>
    </w:p>
    <w:p w:rsidR="00000000" w:rsidDel="00000000" w:rsidP="00000000" w:rsidRDefault="00000000" w:rsidRPr="00000000" w14:paraId="000000AC">
      <w:pPr>
        <w:spacing w:after="240" w:before="240" w:lineRule="auto"/>
        <w:rPr/>
      </w:pPr>
      <w:r w:rsidDel="00000000" w:rsidR="00000000" w:rsidRPr="00000000">
        <w:rPr>
          <w:rtl w:val="0"/>
        </w:rPr>
        <w:t xml:space="preserve">Helburuak</w:t>
      </w:r>
    </w:p>
    <w:p w:rsidR="00000000" w:rsidDel="00000000" w:rsidP="00000000" w:rsidRDefault="00000000" w:rsidRPr="00000000" w14:paraId="000000AD">
      <w:pPr>
        <w:numPr>
          <w:ilvl w:val="0"/>
          <w:numId w:val="1"/>
        </w:numPr>
        <w:spacing w:after="0" w:afterAutospacing="0" w:before="240" w:lineRule="auto"/>
        <w:ind w:left="720" w:hanging="360"/>
        <w:rPr>
          <w:u w:val="none"/>
        </w:rPr>
      </w:pPr>
      <w:r w:rsidDel="00000000" w:rsidR="00000000" w:rsidRPr="00000000">
        <w:rPr>
          <w:rtl w:val="0"/>
        </w:rPr>
        <w:t xml:space="preserve">Osagai nagusiak identifikatzea.</w:t>
      </w:r>
    </w:p>
    <w:p w:rsidR="00000000" w:rsidDel="00000000" w:rsidP="00000000" w:rsidRDefault="00000000" w:rsidRPr="00000000" w14:paraId="000000AE">
      <w:pPr>
        <w:numPr>
          <w:ilvl w:val="0"/>
          <w:numId w:val="1"/>
        </w:numPr>
        <w:spacing w:after="0" w:afterAutospacing="0" w:before="0" w:beforeAutospacing="0" w:lineRule="auto"/>
        <w:ind w:left="720" w:hanging="360"/>
        <w:rPr>
          <w:u w:val="none"/>
        </w:rPr>
      </w:pPr>
      <w:r w:rsidDel="00000000" w:rsidR="00000000" w:rsidRPr="00000000">
        <w:rPr>
          <w:rtl w:val="0"/>
        </w:rPr>
        <w:t xml:space="preserve">Beren jatorria eta sailkapena aztertzea.</w:t>
      </w:r>
    </w:p>
    <w:p w:rsidR="00000000" w:rsidDel="00000000" w:rsidP="00000000" w:rsidRDefault="00000000" w:rsidRPr="00000000" w14:paraId="000000AF">
      <w:pPr>
        <w:numPr>
          <w:ilvl w:val="0"/>
          <w:numId w:val="1"/>
        </w:numPr>
        <w:spacing w:after="240" w:before="0" w:beforeAutospacing="0" w:lineRule="auto"/>
        <w:ind w:left="720" w:hanging="360"/>
        <w:rPr>
          <w:u w:val="none"/>
        </w:rPr>
      </w:pPr>
      <w:r w:rsidDel="00000000" w:rsidR="00000000" w:rsidRPr="00000000">
        <w:rPr>
          <w:rtl w:val="0"/>
        </w:rPr>
        <w:t xml:space="preserve">Plateraren balio nutrizionala ulertzea.</w:t>
      </w:r>
    </w:p>
    <w:p w:rsidR="00000000" w:rsidDel="00000000" w:rsidP="00000000" w:rsidRDefault="00000000" w:rsidRPr="00000000" w14:paraId="000000B0">
      <w:pPr>
        <w:spacing w:after="240" w:before="240" w:lineRule="auto"/>
        <w:rPr/>
      </w:pPr>
      <w:r w:rsidDel="00000000" w:rsidR="00000000" w:rsidRPr="00000000">
        <w:rPr>
          <w:rtl w:val="0"/>
        </w:rPr>
        <w:t xml:space="preserve">Garapena</w:t>
      </w:r>
    </w:p>
    <w:p w:rsidR="00000000" w:rsidDel="00000000" w:rsidP="00000000" w:rsidRDefault="00000000" w:rsidRPr="00000000" w14:paraId="000000B1">
      <w:pPr>
        <w:spacing w:after="240" w:before="240" w:lineRule="auto"/>
        <w:jc w:val="both"/>
        <w:rPr/>
      </w:pPr>
      <w:r w:rsidDel="00000000" w:rsidR="00000000" w:rsidRPr="00000000">
        <w:rPr>
          <w:rtl w:val="0"/>
        </w:rPr>
        <w:t xml:space="preserve">Ikasleek errezetaren osagaiak aztertuko dituzte, animalia- edo landare-jatorriaren arabera sailkatuz.</w:t>
      </w:r>
    </w:p>
    <w:p w:rsidR="00000000" w:rsidDel="00000000" w:rsidP="00000000" w:rsidRDefault="00000000" w:rsidRPr="00000000" w14:paraId="000000B2">
      <w:pPr>
        <w:spacing w:after="240" w:before="240" w:lineRule="auto"/>
        <w:jc w:val="both"/>
        <w:rPr/>
      </w:pPr>
      <w:r w:rsidDel="00000000" w:rsidR="00000000" w:rsidRPr="00000000">
        <w:rPr>
          <w:rtl w:val="0"/>
        </w:rPr>
        <w:t xml:space="preserve">Ondoren, tripakien, tomatearen, tipularen, txorizoaren eta beste osagai batzuen propietate nutrizionalak aztertuko dituzte, bakoitza ematen dituzten mantenugaiekin eta organismoan betetzen dituzten funtzioekin lotuz.</w:t>
      </w:r>
    </w:p>
    <w:p w:rsidR="00000000" w:rsidDel="00000000" w:rsidP="00000000" w:rsidRDefault="00000000" w:rsidRPr="00000000" w14:paraId="000000B3">
      <w:pPr>
        <w:spacing w:after="240" w:before="240" w:lineRule="auto"/>
        <w:jc w:val="both"/>
        <w:rPr/>
      </w:pPr>
      <w:r w:rsidDel="00000000" w:rsidR="00000000" w:rsidRPr="00000000">
        <w:rPr>
          <w:rtl w:val="0"/>
        </w:rPr>
        <w:t xml:space="preserve">Jarduerek sailkapen-, elkarketa-, egia ala gezurra- eta galdetegi txikiak barne hartuko dituzte, landutako edukiak finkatzeko.</w:t>
      </w:r>
    </w:p>
    <w:p w:rsidR="00000000" w:rsidDel="00000000" w:rsidP="00000000" w:rsidRDefault="00000000" w:rsidRPr="00000000" w14:paraId="000000B4">
      <w:pPr>
        <w:spacing w:after="240" w:before="240" w:lineRule="auto"/>
        <w:rPr/>
      </w:pPr>
      <w:r w:rsidDel="00000000" w:rsidR="00000000" w:rsidRPr="00000000">
        <w:rPr>
          <w:rtl w:val="0"/>
        </w:rPr>
        <w:t xml:space="preserve">Irakasleentzako orientabideak</w:t>
      </w:r>
    </w:p>
    <w:p w:rsidR="00000000" w:rsidDel="00000000" w:rsidP="00000000" w:rsidRDefault="00000000" w:rsidRPr="00000000" w14:paraId="000000B5">
      <w:pPr>
        <w:spacing w:after="240" w:before="240" w:lineRule="auto"/>
        <w:jc w:val="both"/>
        <w:rPr/>
      </w:pPr>
      <w:r w:rsidDel="00000000" w:rsidR="00000000" w:rsidRPr="00000000">
        <w:rPr>
          <w:rtl w:val="0"/>
        </w:rPr>
        <w:t xml:space="preserve">Gomendagarria da elikagaiak dieta orekatu baten testuinguruan interpretatzearen garrantzia azaltzea, sailkapen sinplistak saihestuz eta balio nutrizionala osagaien eta kontsumoaren maiztasunaren eta moduaren araberakoa dela nabarmenduz.</w:t>
      </w:r>
    </w:p>
    <w:p w:rsidR="00000000" w:rsidDel="00000000" w:rsidP="00000000" w:rsidRDefault="00000000" w:rsidRPr="00000000" w14:paraId="000000B6">
      <w:pPr>
        <w:spacing w:after="240" w:before="240" w:lineRule="auto"/>
        <w:rPr/>
      </w:pPr>
      <w:r w:rsidDel="00000000" w:rsidR="00000000" w:rsidRPr="00000000">
        <w:rPr>
          <w:rtl w:val="0"/>
        </w:rPr>
      </w:r>
    </w:p>
    <w:p w:rsidR="00000000" w:rsidDel="00000000" w:rsidP="00000000" w:rsidRDefault="00000000" w:rsidRPr="00000000" w14:paraId="000000B7">
      <w:pPr>
        <w:spacing w:after="240" w:before="240" w:lineRule="auto"/>
        <w:rPr>
          <w:b w:val="1"/>
          <w:bCs w:val="1"/>
        </w:rPr>
      </w:pPr>
      <w:r w:rsidDel="00000000" w:rsidR="00000000" w:rsidRPr="00000000">
        <w:rPr>
          <w:b w:val="1"/>
          <w:bCs w:val="1"/>
          <w:rtl w:val="0"/>
        </w:rPr>
        <w:t xml:space="preserve">3. saioa. Nutrizioa eta ikerketa zientifikoa</w:t>
      </w:r>
    </w:p>
    <w:p w:rsidR="00000000" w:rsidDel="00000000" w:rsidP="00000000" w:rsidRDefault="00000000" w:rsidRPr="00000000" w14:paraId="000000B8">
      <w:pPr>
        <w:spacing w:after="240" w:before="240" w:lineRule="auto"/>
        <w:rPr/>
      </w:pPr>
      <w:r w:rsidDel="00000000" w:rsidR="00000000" w:rsidRPr="00000000">
        <w:rPr>
          <w:rtl w:val="0"/>
        </w:rPr>
        <w:t xml:space="preserve">Helburuak</w:t>
      </w:r>
    </w:p>
    <w:p w:rsidR="00000000" w:rsidDel="00000000" w:rsidP="00000000" w:rsidRDefault="00000000" w:rsidRPr="00000000" w14:paraId="000000B9">
      <w:pPr>
        <w:numPr>
          <w:ilvl w:val="0"/>
          <w:numId w:val="12"/>
        </w:numPr>
        <w:spacing w:after="0" w:afterAutospacing="0" w:before="240" w:lineRule="auto"/>
        <w:ind w:left="720" w:hanging="360"/>
        <w:rPr>
          <w:u w:val="none"/>
        </w:rPr>
      </w:pPr>
      <w:r w:rsidDel="00000000" w:rsidR="00000000" w:rsidRPr="00000000">
        <w:rPr>
          <w:rtl w:val="0"/>
        </w:rPr>
        <w:t xml:space="preserve">Informazio nutrizionala interpretatzea.</w:t>
      </w:r>
    </w:p>
    <w:p w:rsidR="00000000" w:rsidDel="00000000" w:rsidP="00000000" w:rsidRDefault="00000000" w:rsidRPr="00000000" w14:paraId="000000BA">
      <w:pPr>
        <w:numPr>
          <w:ilvl w:val="0"/>
          <w:numId w:val="12"/>
        </w:numPr>
        <w:spacing w:after="0" w:afterAutospacing="0" w:before="0" w:beforeAutospacing="0" w:lineRule="auto"/>
        <w:ind w:left="720" w:hanging="360"/>
        <w:rPr>
          <w:u w:val="none"/>
        </w:rPr>
      </w:pPr>
      <w:r w:rsidDel="00000000" w:rsidR="00000000" w:rsidRPr="00000000">
        <w:rPr>
          <w:rtl w:val="0"/>
        </w:rPr>
        <w:t xml:space="preserve">Metodo zientifikoa erabiltzea.</w:t>
      </w:r>
    </w:p>
    <w:p w:rsidR="00000000" w:rsidDel="00000000" w:rsidP="00000000" w:rsidRDefault="00000000" w:rsidRPr="00000000" w14:paraId="000000BB">
      <w:pPr>
        <w:numPr>
          <w:ilvl w:val="0"/>
          <w:numId w:val="12"/>
        </w:numPr>
        <w:spacing w:after="240" w:before="0" w:beforeAutospacing="0" w:lineRule="auto"/>
        <w:ind w:left="720" w:hanging="360"/>
        <w:rPr>
          <w:u w:val="none"/>
        </w:rPr>
      </w:pPr>
      <w:r w:rsidDel="00000000" w:rsidR="00000000" w:rsidRPr="00000000">
        <w:rPr>
          <w:rtl w:val="0"/>
        </w:rPr>
        <w:t xml:space="preserve">Proteinen, bitaminen eta mineralen funtzioa ulertzea.</w:t>
      </w:r>
    </w:p>
    <w:p w:rsidR="00000000" w:rsidDel="00000000" w:rsidP="00000000" w:rsidRDefault="00000000" w:rsidRPr="00000000" w14:paraId="000000BC">
      <w:pPr>
        <w:spacing w:after="240" w:before="240" w:lineRule="auto"/>
        <w:rPr/>
      </w:pPr>
      <w:r w:rsidDel="00000000" w:rsidR="00000000" w:rsidRPr="00000000">
        <w:rPr>
          <w:rtl w:val="0"/>
        </w:rPr>
        <w:t xml:space="preserve">Garapena</w:t>
      </w:r>
    </w:p>
    <w:p w:rsidR="00000000" w:rsidDel="00000000" w:rsidP="00000000" w:rsidRDefault="00000000" w:rsidRPr="00000000" w14:paraId="000000BD">
      <w:pPr>
        <w:spacing w:after="240" w:before="240" w:lineRule="auto"/>
        <w:jc w:val="both"/>
        <w:rPr/>
      </w:pPr>
      <w:r w:rsidDel="00000000" w:rsidR="00000000" w:rsidRPr="00000000">
        <w:rPr>
          <w:rtl w:val="0"/>
        </w:rPr>
        <w:t xml:space="preserve">Saio honetan zehar, ikasleek tripakien tomatearekin konposizio nutrizionala ikertuko dute, hainbat informazio-iturri erabiliz. </w:t>
      </w:r>
    </w:p>
    <w:p w:rsidR="00000000" w:rsidDel="00000000" w:rsidP="00000000" w:rsidRDefault="00000000" w:rsidRPr="00000000" w14:paraId="000000BE">
      <w:pPr>
        <w:spacing w:after="240" w:before="240" w:lineRule="auto"/>
        <w:jc w:val="both"/>
        <w:rPr/>
      </w:pPr>
      <w:r w:rsidDel="00000000" w:rsidR="00000000" w:rsidRPr="00000000">
        <w:rPr>
          <w:rtl w:val="0"/>
        </w:rPr>
        <w:t xml:space="preserve">Proteinen, kolagenoaren, burdinaren, zinkaren, B12 bitaminaren eta errezetan dauden antioxidatzaileen papera aztertuko dute, taula nutrizionalak interpretatuz eta elikadura osasungarriarekin lotutako erronka zientifiko txikiak konponduz.</w:t>
      </w:r>
    </w:p>
    <w:p w:rsidR="00000000" w:rsidDel="00000000" w:rsidP="00000000" w:rsidRDefault="00000000" w:rsidRPr="00000000" w14:paraId="000000BF">
      <w:pPr>
        <w:spacing w:after="240" w:before="240" w:lineRule="auto"/>
        <w:rPr/>
      </w:pPr>
      <w:r w:rsidDel="00000000" w:rsidR="00000000" w:rsidRPr="00000000">
        <w:rPr>
          <w:rtl w:val="0"/>
        </w:rPr>
        <w:t xml:space="preserve">Irakasleentzako orientabideak</w:t>
      </w:r>
    </w:p>
    <w:p w:rsidR="00000000" w:rsidDel="00000000" w:rsidP="00000000" w:rsidRDefault="00000000" w:rsidRPr="00000000" w14:paraId="000000C0">
      <w:pPr>
        <w:spacing w:after="240" w:before="240" w:lineRule="auto"/>
        <w:jc w:val="both"/>
        <w:rPr/>
      </w:pPr>
      <w:r w:rsidDel="00000000" w:rsidR="00000000" w:rsidRPr="00000000">
        <w:rPr>
          <w:rtl w:val="0"/>
        </w:rPr>
        <w:t xml:space="preserve">Komeni da pentsamendu kritikoa sustatzea eta ikasleei irakastea informazio zientifiko kontrastatua eta elikadurarekin lotutako sinesmen herrikoiak bereizten.</w:t>
      </w:r>
    </w:p>
    <w:p w:rsidR="00000000" w:rsidDel="00000000" w:rsidP="00000000" w:rsidRDefault="00000000" w:rsidRPr="00000000" w14:paraId="000000C1">
      <w:pPr>
        <w:spacing w:after="240" w:before="240" w:lineRule="auto"/>
        <w:rPr/>
      </w:pPr>
      <w:r w:rsidDel="00000000" w:rsidR="00000000" w:rsidRPr="00000000">
        <w:rPr>
          <w:rtl w:val="0"/>
        </w:rPr>
      </w:r>
    </w:p>
    <w:p w:rsidR="00000000" w:rsidDel="00000000" w:rsidP="00000000" w:rsidRDefault="00000000" w:rsidRPr="00000000" w14:paraId="000000C2">
      <w:pPr>
        <w:spacing w:after="240" w:before="240" w:lineRule="auto"/>
        <w:rPr>
          <w:b w:val="1"/>
          <w:bCs w:val="1"/>
        </w:rPr>
      </w:pPr>
      <w:r w:rsidDel="00000000" w:rsidR="00000000" w:rsidRPr="00000000">
        <w:rPr>
          <w:b w:val="1"/>
          <w:bCs w:val="1"/>
          <w:rtl w:val="0"/>
        </w:rPr>
        <w:t xml:space="preserve">4. saioa. Ekonomia zirkularra eta jasangarritasuna</w:t>
      </w:r>
    </w:p>
    <w:p w:rsidR="00000000" w:rsidDel="00000000" w:rsidP="00000000" w:rsidRDefault="00000000" w:rsidRPr="00000000" w14:paraId="000000C3">
      <w:pPr>
        <w:spacing w:after="240" w:before="240" w:lineRule="auto"/>
        <w:rPr/>
      </w:pPr>
      <w:r w:rsidDel="00000000" w:rsidR="00000000" w:rsidRPr="00000000">
        <w:rPr>
          <w:rtl w:val="0"/>
        </w:rPr>
        <w:t xml:space="preserve">Helburuak</w:t>
      </w:r>
    </w:p>
    <w:p w:rsidR="00000000" w:rsidDel="00000000" w:rsidP="00000000" w:rsidRDefault="00000000" w:rsidRPr="00000000" w14:paraId="000000C4">
      <w:pPr>
        <w:numPr>
          <w:ilvl w:val="0"/>
          <w:numId w:val="3"/>
        </w:numPr>
        <w:spacing w:after="0" w:afterAutospacing="0" w:before="240" w:lineRule="auto"/>
        <w:ind w:left="720" w:hanging="360"/>
        <w:rPr>
          <w:u w:val="none"/>
        </w:rPr>
      </w:pPr>
      <w:r w:rsidDel="00000000" w:rsidR="00000000" w:rsidRPr="00000000">
        <w:rPr>
          <w:rtl w:val="0"/>
        </w:rPr>
        <w:t xml:space="preserve">Ekonomia zirkularraren kontzeptua ulertzea.</w:t>
      </w:r>
    </w:p>
    <w:p w:rsidR="00000000" w:rsidDel="00000000" w:rsidP="00000000" w:rsidRDefault="00000000" w:rsidRPr="00000000" w14:paraId="000000C5">
      <w:pPr>
        <w:numPr>
          <w:ilvl w:val="0"/>
          <w:numId w:val="3"/>
        </w:numPr>
        <w:spacing w:after="0" w:afterAutospacing="0" w:before="0" w:beforeAutospacing="0" w:lineRule="auto"/>
        <w:ind w:left="720" w:hanging="360"/>
        <w:rPr>
          <w:u w:val="none"/>
        </w:rPr>
      </w:pPr>
      <w:r w:rsidDel="00000000" w:rsidR="00000000" w:rsidRPr="00000000">
        <w:rPr>
          <w:rtl w:val="0"/>
        </w:rPr>
        <w:t xml:space="preserve">Elikagaien aprobetxamendua baloratzea.</w:t>
      </w:r>
    </w:p>
    <w:p w:rsidR="00000000" w:rsidDel="00000000" w:rsidP="00000000" w:rsidRDefault="00000000" w:rsidRPr="00000000" w14:paraId="000000C6">
      <w:pPr>
        <w:numPr>
          <w:ilvl w:val="0"/>
          <w:numId w:val="3"/>
        </w:numPr>
        <w:spacing w:after="240" w:before="0" w:beforeAutospacing="0" w:lineRule="auto"/>
        <w:ind w:left="720" w:hanging="360"/>
        <w:rPr>
          <w:u w:val="none"/>
        </w:rPr>
      </w:pPr>
      <w:r w:rsidDel="00000000" w:rsidR="00000000" w:rsidRPr="00000000">
        <w:rPr>
          <w:rtl w:val="0"/>
        </w:rPr>
        <w:t xml:space="preserve">Errezeta Garapen Iraunkorreko Helburuekin lotzea.</w:t>
      </w:r>
    </w:p>
    <w:p w:rsidR="00000000" w:rsidDel="00000000" w:rsidP="00000000" w:rsidRDefault="00000000" w:rsidRPr="00000000" w14:paraId="000000C7">
      <w:pPr>
        <w:spacing w:after="240" w:before="240" w:lineRule="auto"/>
        <w:rPr/>
      </w:pPr>
      <w:r w:rsidDel="00000000" w:rsidR="00000000" w:rsidRPr="00000000">
        <w:rPr>
          <w:rtl w:val="0"/>
        </w:rPr>
        <w:t xml:space="preserve">Garapena</w:t>
      </w:r>
    </w:p>
    <w:p w:rsidR="00000000" w:rsidDel="00000000" w:rsidP="00000000" w:rsidRDefault="00000000" w:rsidRPr="00000000" w14:paraId="000000C8">
      <w:pPr>
        <w:spacing w:after="240" w:before="240" w:lineRule="auto"/>
        <w:jc w:val="both"/>
        <w:rPr/>
      </w:pPr>
      <w:r w:rsidDel="00000000" w:rsidR="00000000" w:rsidRPr="00000000">
        <w:rPr>
          <w:rtl w:val="0"/>
        </w:rPr>
        <w:t xml:space="preserve">Ikasleek aztertuko dute zein neurritan diren tripakiak tomatearekin elikagaien aprobetxamendu integralaren adibide, eta elikagaien xahuketa murriztearen ingurumen-abantailei buruz eztabaidatuko dute.</w:t>
      </w:r>
    </w:p>
    <w:p w:rsidR="00000000" w:rsidDel="00000000" w:rsidP="00000000" w:rsidRDefault="00000000" w:rsidRPr="00000000" w14:paraId="000000C9">
      <w:pPr>
        <w:spacing w:after="240" w:before="240" w:lineRule="auto"/>
        <w:jc w:val="both"/>
        <w:rPr/>
      </w:pPr>
      <w:r w:rsidDel="00000000" w:rsidR="00000000" w:rsidRPr="00000000">
        <w:rPr>
          <w:rtl w:val="0"/>
        </w:rPr>
        <w:t xml:space="preserve">Ondoren, errezeta Garapen Iraunkorreko Helburuekin lotuko dute, batez ere kontsumo arduratsuarekin, osasunarekin eta gastronomia-ondarearen kontserbazioarekin lotutakoekin.</w:t>
      </w:r>
    </w:p>
    <w:p w:rsidR="00000000" w:rsidDel="00000000" w:rsidP="00000000" w:rsidRDefault="00000000" w:rsidRPr="00000000" w14:paraId="000000CA">
      <w:pPr>
        <w:spacing w:after="240" w:before="240" w:lineRule="auto"/>
        <w:rPr/>
      </w:pPr>
      <w:r w:rsidDel="00000000" w:rsidR="00000000" w:rsidRPr="00000000">
        <w:rPr>
          <w:rtl w:val="0"/>
        </w:rPr>
      </w:r>
    </w:p>
    <w:p w:rsidR="00000000" w:rsidDel="00000000" w:rsidP="00000000" w:rsidRDefault="00000000" w:rsidRPr="00000000" w14:paraId="000000CB">
      <w:pPr>
        <w:spacing w:after="240" w:before="240" w:lineRule="auto"/>
        <w:rPr/>
      </w:pPr>
      <w:r w:rsidDel="00000000" w:rsidR="00000000" w:rsidRPr="00000000">
        <w:rPr>
          <w:rtl w:val="0"/>
        </w:rPr>
        <w:t xml:space="preserve">Irakasleentzako orientabideak</w:t>
      </w:r>
    </w:p>
    <w:p w:rsidR="00000000" w:rsidDel="00000000" w:rsidP="00000000" w:rsidRDefault="00000000" w:rsidRPr="00000000" w14:paraId="000000CC">
      <w:pPr>
        <w:spacing w:after="240" w:before="240" w:lineRule="auto"/>
        <w:jc w:val="both"/>
        <w:rPr/>
      </w:pPr>
      <w:r w:rsidDel="00000000" w:rsidR="00000000" w:rsidRPr="00000000">
        <w:rPr>
          <w:rtl w:val="0"/>
        </w:rPr>
        <w:t xml:space="preserve">Komeni da azpimarratzea elikadura-jasangarritasuna ez dagoela soilik kontsumitutako elikagai motaren mende, baita baliabideen aprobetxamenduaren, hondakinen murrizketaren eta ohitura arduratsuak hartzearen mende ere.</w:t>
      </w:r>
    </w:p>
    <w:p w:rsidR="00000000" w:rsidDel="00000000" w:rsidP="00000000" w:rsidRDefault="00000000" w:rsidRPr="00000000" w14:paraId="000000CD">
      <w:pPr>
        <w:spacing w:after="240" w:before="240" w:lineRule="auto"/>
        <w:rPr/>
      </w:pPr>
      <w:r w:rsidDel="00000000" w:rsidR="00000000" w:rsidRPr="00000000">
        <w:rPr>
          <w:rtl w:val="0"/>
        </w:rPr>
      </w:r>
    </w:p>
    <w:p w:rsidR="00000000" w:rsidDel="00000000" w:rsidP="00000000" w:rsidRDefault="00000000" w:rsidRPr="00000000" w14:paraId="000000CE">
      <w:pPr>
        <w:spacing w:after="240" w:before="240" w:lineRule="auto"/>
        <w:rPr>
          <w:b w:val="1"/>
          <w:bCs w:val="1"/>
        </w:rPr>
      </w:pPr>
      <w:r w:rsidDel="00000000" w:rsidR="00000000" w:rsidRPr="00000000">
        <w:rPr>
          <w:b w:val="1"/>
          <w:bCs w:val="1"/>
          <w:rtl w:val="0"/>
        </w:rPr>
        <w:t xml:space="preserve">5. saioa. Azken erronka: Zergatik dira tripakiak tomatearekin ekonomia zirkularraren adibide?</w:t>
      </w:r>
    </w:p>
    <w:p w:rsidR="00000000" w:rsidDel="00000000" w:rsidP="00000000" w:rsidRDefault="00000000" w:rsidRPr="00000000" w14:paraId="000000CF">
      <w:pPr>
        <w:spacing w:after="240" w:before="240" w:lineRule="auto"/>
        <w:rPr/>
      </w:pPr>
      <w:r w:rsidDel="00000000" w:rsidR="00000000" w:rsidRPr="00000000">
        <w:rPr>
          <w:rtl w:val="0"/>
        </w:rPr>
        <w:t xml:space="preserve">Helburuak</w:t>
      </w:r>
    </w:p>
    <w:p w:rsidR="00000000" w:rsidDel="00000000" w:rsidP="00000000" w:rsidRDefault="00000000" w:rsidRPr="00000000" w14:paraId="000000D0">
      <w:pPr>
        <w:numPr>
          <w:ilvl w:val="0"/>
          <w:numId w:val="13"/>
        </w:numPr>
        <w:spacing w:after="0" w:afterAutospacing="0" w:before="240" w:lineRule="auto"/>
        <w:ind w:left="720" w:hanging="360"/>
        <w:rPr>
          <w:u w:val="none"/>
        </w:rPr>
      </w:pPr>
      <w:r w:rsidDel="00000000" w:rsidR="00000000" w:rsidRPr="00000000">
        <w:rPr>
          <w:rtl w:val="0"/>
        </w:rPr>
        <w:t xml:space="preserve">Eskuratutako ezagutzak integratzea.</w:t>
      </w:r>
    </w:p>
    <w:p w:rsidR="00000000" w:rsidDel="00000000" w:rsidP="00000000" w:rsidRDefault="00000000" w:rsidRPr="00000000" w14:paraId="000000D1">
      <w:pPr>
        <w:numPr>
          <w:ilvl w:val="0"/>
          <w:numId w:val="13"/>
        </w:numPr>
        <w:spacing w:after="0" w:afterAutospacing="0" w:before="0" w:beforeAutospacing="0" w:lineRule="auto"/>
        <w:ind w:left="720" w:hanging="360"/>
        <w:rPr>
          <w:u w:val="none"/>
        </w:rPr>
      </w:pPr>
      <w:r w:rsidDel="00000000" w:rsidR="00000000" w:rsidRPr="00000000">
        <w:rPr>
          <w:rtl w:val="0"/>
        </w:rPr>
        <w:t xml:space="preserve">Erabakiak justifikatzeko irizpide zientifikoak aplikatzea.</w:t>
      </w:r>
    </w:p>
    <w:p w:rsidR="00000000" w:rsidDel="00000000" w:rsidP="00000000" w:rsidRDefault="00000000" w:rsidRPr="00000000" w14:paraId="000000D2">
      <w:pPr>
        <w:numPr>
          <w:ilvl w:val="0"/>
          <w:numId w:val="13"/>
        </w:numPr>
        <w:spacing w:after="240" w:before="0" w:beforeAutospacing="0" w:lineRule="auto"/>
        <w:ind w:left="720" w:hanging="360"/>
        <w:rPr>
          <w:u w:val="none"/>
        </w:rPr>
      </w:pPr>
      <w:r w:rsidDel="00000000" w:rsidR="00000000" w:rsidRPr="00000000">
        <w:rPr>
          <w:rtl w:val="0"/>
        </w:rPr>
        <w:t xml:space="preserve">Argudiaketa-gaitasuna garatzea.</w:t>
      </w:r>
    </w:p>
    <w:p w:rsidR="00000000" w:rsidDel="00000000" w:rsidP="00000000" w:rsidRDefault="00000000" w:rsidRPr="00000000" w14:paraId="000000D3">
      <w:pPr>
        <w:spacing w:after="240" w:before="240" w:lineRule="auto"/>
        <w:rPr/>
      </w:pPr>
      <w:r w:rsidDel="00000000" w:rsidR="00000000" w:rsidRPr="00000000">
        <w:rPr>
          <w:rtl w:val="0"/>
        </w:rPr>
        <w:t xml:space="preserve">Garapena</w:t>
      </w:r>
    </w:p>
    <w:p w:rsidR="00000000" w:rsidDel="00000000" w:rsidP="00000000" w:rsidRDefault="00000000" w:rsidRPr="00000000" w14:paraId="000000D4">
      <w:pPr>
        <w:spacing w:after="240" w:before="240" w:lineRule="auto"/>
        <w:jc w:val="both"/>
        <w:rPr/>
      </w:pPr>
      <w:r w:rsidDel="00000000" w:rsidR="00000000" w:rsidRPr="00000000">
        <w:rPr>
          <w:rtl w:val="0"/>
        </w:rPr>
        <w:t xml:space="preserve">Azken jarduera gisa, ikasleek unitatearen gaitasun-erronka konponduko dute.</w:t>
      </w:r>
    </w:p>
    <w:p w:rsidR="00000000" w:rsidDel="00000000" w:rsidP="00000000" w:rsidRDefault="00000000" w:rsidRPr="00000000" w14:paraId="000000D5">
      <w:pPr>
        <w:spacing w:after="240" w:before="240" w:lineRule="auto"/>
        <w:jc w:val="both"/>
        <w:rPr/>
      </w:pPr>
      <w:r w:rsidDel="00000000" w:rsidR="00000000" w:rsidRPr="00000000">
        <w:rPr>
          <w:rtl w:val="0"/>
        </w:rPr>
        <w:t xml:space="preserve">Taldeka, errezeta prestatzeko hainbat modu aztertuko dituzte eta proposamen bat egingo dute, bere balio gastronomikoari eutsita, elikadura osasungarriaren eta jasangarritasunaren irizpideak txertatuz.</w:t>
      </w:r>
    </w:p>
    <w:p w:rsidR="00000000" w:rsidDel="00000000" w:rsidP="00000000" w:rsidRDefault="00000000" w:rsidRPr="00000000" w14:paraId="000000D6">
      <w:pPr>
        <w:spacing w:after="240" w:before="240" w:lineRule="auto"/>
        <w:jc w:val="both"/>
        <w:rPr/>
      </w:pPr>
      <w:r w:rsidDel="00000000" w:rsidR="00000000" w:rsidRPr="00000000">
        <w:rPr>
          <w:rtl w:val="0"/>
        </w:rPr>
        <w:t xml:space="preserve">Azkenik, tripakiak tomatearekin ekonomia zirkularraren adibide direla justifikatuko dute eta beren ondorioak aurkeztuko dizkiote gainerako ikaskideei.</w:t>
      </w:r>
    </w:p>
    <w:p w:rsidR="00000000" w:rsidDel="00000000" w:rsidP="00000000" w:rsidRDefault="00000000" w:rsidRPr="00000000" w14:paraId="000000D7">
      <w:pPr>
        <w:spacing w:after="240" w:before="240" w:lineRule="auto"/>
        <w:rPr/>
      </w:pPr>
      <w:r w:rsidDel="00000000" w:rsidR="00000000" w:rsidRPr="00000000">
        <w:rPr>
          <w:rtl w:val="0"/>
        </w:rPr>
        <w:t xml:space="preserve">Irakasleentzako orientabideak</w:t>
      </w:r>
    </w:p>
    <w:p w:rsidR="00000000" w:rsidDel="00000000" w:rsidP="00000000" w:rsidRDefault="00000000" w:rsidRPr="00000000" w14:paraId="000000D8">
      <w:pPr>
        <w:spacing w:after="240" w:before="240" w:lineRule="auto"/>
        <w:jc w:val="both"/>
        <w:rPr/>
      </w:pPr>
      <w:r w:rsidDel="00000000" w:rsidR="00000000" w:rsidRPr="00000000">
        <w:rPr>
          <w:rtl w:val="0"/>
        </w:rPr>
        <w:t xml:space="preserve">Bereziki gomendatzen da balioztatzea argudio zientifikoen kalitatea, informazio fidagarriaren erabilera, eta nutrizioa, jasangarritasuna eta gastronomia-ondarea erlazionatzeko gaitasuna.</w:t>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tl w:val="0"/>
        </w:rPr>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pStyle w:val="Heading1"/>
        <w:keepNext w:val="0"/>
        <w:keepLines w:val="0"/>
        <w:spacing w:before="480" w:line="276" w:lineRule="auto"/>
        <w:rPr>
          <w:b w:val="1"/>
          <w:bCs w:val="1"/>
          <w:sz w:val="46"/>
          <w:szCs w:val="46"/>
        </w:rPr>
      </w:pPr>
      <w:bookmarkStart w:colFirst="0" w:colLast="0" w:name="_ilv5dmn85t1i" w:id="15"/>
      <w:bookmarkEnd w:id="15"/>
      <w:r w:rsidDel="00000000" w:rsidR="00000000" w:rsidRPr="00000000">
        <w:rPr>
          <w:b w:val="1"/>
          <w:bCs w:val="1"/>
          <w:sz w:val="46"/>
          <w:szCs w:val="46"/>
          <w:rtl w:val="0"/>
        </w:rPr>
        <w:t xml:space="preserve">6. EBALUAZIOA</w:t>
      </w:r>
    </w:p>
    <w:p w:rsidR="00000000" w:rsidDel="00000000" w:rsidP="00000000" w:rsidRDefault="00000000" w:rsidRPr="00000000" w14:paraId="000000E8">
      <w:pPr>
        <w:spacing w:after="240" w:before="240" w:line="276" w:lineRule="auto"/>
        <w:rPr/>
      </w:pPr>
      <w:r w:rsidDel="00000000" w:rsidR="00000000" w:rsidRPr="00000000">
        <w:rPr>
          <w:rtl w:val="0"/>
        </w:rPr>
        <w:t xml:space="preserve">Ebaluazioa jarraitua, hezigarria eta integratzailea izango da, eta eskuratutako ikaskuntzak nahiz ikasleek jarraitutako prozesua baloratzeko aukera emango du.</w:t>
      </w:r>
    </w:p>
    <w:p w:rsidR="00000000" w:rsidDel="00000000" w:rsidP="00000000" w:rsidRDefault="00000000" w:rsidRPr="00000000" w14:paraId="000000E9">
      <w:pPr>
        <w:spacing w:after="240" w:before="240" w:line="276" w:lineRule="auto"/>
        <w:rPr/>
      </w:pPr>
      <w:r w:rsidDel="00000000" w:rsidR="00000000" w:rsidRPr="00000000">
        <w:rPr>
          <w:rtl w:val="0"/>
        </w:rPr>
        <w:t xml:space="preserve">Ebaluazio-tresna desberdinak uztartzea gomendatzen da, konpetentzien garapenaren ikuspegi orokorra lortzeko.</w:t>
      </w:r>
    </w:p>
    <w:p w:rsidR="00000000" w:rsidDel="00000000" w:rsidP="00000000" w:rsidRDefault="00000000" w:rsidRPr="00000000" w14:paraId="000000EA">
      <w:pPr>
        <w:spacing w:after="80" w:line="276" w:lineRule="auto"/>
        <w:rPr>
          <w:b w:val="1"/>
          <w:bCs w:val="1"/>
        </w:rPr>
      </w:pPr>
      <w:r w:rsidDel="00000000" w:rsidR="00000000" w:rsidRPr="00000000">
        <w:rPr>
          <w:b w:val="1"/>
          <w:bCs w:val="1"/>
          <w:rtl w:val="0"/>
        </w:rPr>
        <w:t xml:space="preserve">Ebaluazio-tresnak</w:t>
      </w:r>
    </w:p>
    <w:tbl>
      <w:tblPr>
        <w:tblStyle w:val="Table5"/>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22.1162484841243"/>
        <w:gridCol w:w="6803.395562539499"/>
        <w:tblGridChange w:id="0">
          <w:tblGrid>
            <w:gridCol w:w="2222.1162484841243"/>
            <w:gridCol w:w="6803.395562539499"/>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B">
            <w:pPr>
              <w:spacing w:line="276" w:lineRule="auto"/>
              <w:jc w:val="center"/>
              <w:rPr/>
            </w:pPr>
            <w:r w:rsidDel="00000000" w:rsidR="00000000" w:rsidRPr="00000000">
              <w:rPr>
                <w:b w:val="1"/>
                <w:bCs w:val="1"/>
                <w:rtl w:val="0"/>
              </w:rPr>
              <w:t xml:space="preserve">Tresna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C">
            <w:pPr>
              <w:spacing w:line="276" w:lineRule="auto"/>
              <w:jc w:val="center"/>
              <w:rPr/>
            </w:pPr>
            <w:r w:rsidDel="00000000" w:rsidR="00000000" w:rsidRPr="00000000">
              <w:rPr>
                <w:b w:val="1"/>
                <w:bCs w:val="1"/>
                <w:rtl w:val="0"/>
              </w:rPr>
              <w:t xml:space="preserve">Ebidentziak</w:t>
            </w:r>
            <w:r w:rsidDel="00000000" w:rsidR="00000000" w:rsidRPr="00000000">
              <w:rPr>
                <w:rtl w:val="0"/>
              </w:rPr>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D">
            <w:pPr>
              <w:spacing w:line="276" w:lineRule="auto"/>
              <w:rPr/>
            </w:pPr>
            <w:r w:rsidDel="00000000" w:rsidR="00000000" w:rsidRPr="00000000">
              <w:rPr>
                <w:rtl w:val="0"/>
              </w:rPr>
              <w:t xml:space="preserve">Behaketa sistematikoa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E">
            <w:pPr>
              <w:spacing w:line="276" w:lineRule="auto"/>
              <w:rPr/>
            </w:pPr>
            <w:r w:rsidDel="00000000" w:rsidR="00000000" w:rsidRPr="00000000">
              <w:rPr>
                <w:rtl w:val="0"/>
              </w:rPr>
              <w:t xml:space="preserve">Parte-hartzea, interesa, lan kooperatiboa eta jarrera zientifikoa.</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F">
            <w:pPr>
              <w:spacing w:line="276" w:lineRule="auto"/>
              <w:rPr/>
            </w:pPr>
            <w:r w:rsidDel="00000000" w:rsidR="00000000" w:rsidRPr="00000000">
              <w:rPr>
                <w:rtl w:val="0"/>
              </w:rPr>
              <w:t xml:space="preserve">Ikasleen koadernoa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0">
            <w:pPr>
              <w:spacing w:line="276" w:lineRule="auto"/>
              <w:rPr/>
            </w:pPr>
            <w:r w:rsidDel="00000000" w:rsidR="00000000" w:rsidRPr="00000000">
              <w:rPr>
                <w:rtl w:val="0"/>
              </w:rPr>
              <w:t xml:space="preserve">Jardueren ebazpena, erantzunen kalitatea eta argudiaketa zientifikoa.</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1">
            <w:pPr>
              <w:spacing w:line="276" w:lineRule="auto"/>
              <w:rPr/>
            </w:pPr>
            <w:r w:rsidDel="00000000" w:rsidR="00000000" w:rsidRPr="00000000">
              <w:rPr>
                <w:rtl w:val="0"/>
              </w:rPr>
              <w:t xml:space="preserve">Ikerketa-erronkak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2">
            <w:pPr>
              <w:spacing w:line="276" w:lineRule="auto"/>
              <w:rPr/>
            </w:pPr>
            <w:r w:rsidDel="00000000" w:rsidR="00000000" w:rsidRPr="00000000">
              <w:rPr>
                <w:rtl w:val="0"/>
              </w:rPr>
              <w:t xml:space="preserve">Metodo zientifikoa aplikatzea eta informazio fidagarria erabiltzea.</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3">
            <w:pPr>
              <w:spacing w:line="276" w:lineRule="auto"/>
              <w:rPr/>
            </w:pPr>
            <w:r w:rsidDel="00000000" w:rsidR="00000000" w:rsidRPr="00000000">
              <w:rPr>
                <w:rtl w:val="0"/>
              </w:rPr>
              <w:t xml:space="preserve">Ahozko aurkezpena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4">
            <w:pPr>
              <w:spacing w:line="276" w:lineRule="auto"/>
              <w:rPr/>
            </w:pPr>
            <w:r w:rsidDel="00000000" w:rsidR="00000000" w:rsidRPr="00000000">
              <w:rPr>
                <w:rtl w:val="0"/>
              </w:rPr>
              <w:t xml:space="preserve">Komunikazio zientifikoa, berariazko hiztegiaren erabilera eta argudiatzeko gaitasuna.</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5">
            <w:pPr>
              <w:spacing w:line="276" w:lineRule="auto"/>
              <w:rPr/>
            </w:pPr>
            <w:r w:rsidDel="00000000" w:rsidR="00000000" w:rsidRPr="00000000">
              <w:rPr>
                <w:rtl w:val="0"/>
              </w:rPr>
              <w:t xml:space="preserve">Azken produktua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6">
            <w:pPr>
              <w:spacing w:line="276" w:lineRule="auto"/>
              <w:rPr/>
            </w:pPr>
            <w:r w:rsidDel="00000000" w:rsidR="00000000" w:rsidRPr="00000000">
              <w:rPr>
                <w:rtl w:val="0"/>
              </w:rPr>
              <w:t xml:space="preserve">Aurkeztutako proposamenaren kalitatea eta hartutako erabakien oinarri zientifikoa.</w:t>
            </w:r>
          </w:p>
        </w:tc>
      </w:tr>
    </w:tbl>
    <w:p w:rsidR="00000000" w:rsidDel="00000000" w:rsidP="00000000" w:rsidRDefault="00000000" w:rsidRPr="00000000" w14:paraId="000000F7">
      <w:pPr>
        <w:spacing w:before="280" w:line="276" w:lineRule="auto"/>
        <w:rPr>
          <w:b w:val="1"/>
          <w:bCs w:val="1"/>
        </w:rPr>
      </w:pPr>
      <w:r w:rsidDel="00000000" w:rsidR="00000000" w:rsidRPr="00000000">
        <w:rPr>
          <w:b w:val="1"/>
          <w:bCs w:val="1"/>
          <w:rtl w:val="0"/>
        </w:rPr>
        <w:t xml:space="preserve">Baloratu beharreko alderdiak</w:t>
      </w:r>
    </w:p>
    <w:p w:rsidR="00000000" w:rsidDel="00000000" w:rsidP="00000000" w:rsidRDefault="00000000" w:rsidRPr="00000000" w14:paraId="000000F8">
      <w:pPr>
        <w:numPr>
          <w:ilvl w:val="0"/>
          <w:numId w:val="9"/>
        </w:numPr>
        <w:spacing w:before="240" w:line="276" w:lineRule="auto"/>
        <w:ind w:left="720" w:hanging="360"/>
      </w:pPr>
      <w:r w:rsidDel="00000000" w:rsidR="00000000" w:rsidRPr="00000000">
        <w:rPr>
          <w:rtl w:val="0"/>
        </w:rPr>
        <w:t xml:space="preserve">Eduki zientifikoen ulermena.</w:t>
      </w:r>
    </w:p>
    <w:p w:rsidR="00000000" w:rsidDel="00000000" w:rsidP="00000000" w:rsidRDefault="00000000" w:rsidRPr="00000000" w14:paraId="000000F9">
      <w:pPr>
        <w:numPr>
          <w:ilvl w:val="0"/>
          <w:numId w:val="9"/>
        </w:numPr>
        <w:spacing w:line="276" w:lineRule="auto"/>
        <w:ind w:left="720" w:hanging="360"/>
      </w:pPr>
      <w:r w:rsidDel="00000000" w:rsidR="00000000" w:rsidRPr="00000000">
        <w:rPr>
          <w:rtl w:val="0"/>
        </w:rPr>
        <w:t xml:space="preserve">Metodo zientifikoaren erabilera.</w:t>
      </w:r>
    </w:p>
    <w:p w:rsidR="00000000" w:rsidDel="00000000" w:rsidP="00000000" w:rsidRDefault="00000000" w:rsidRPr="00000000" w14:paraId="000000FA">
      <w:pPr>
        <w:numPr>
          <w:ilvl w:val="0"/>
          <w:numId w:val="9"/>
        </w:numPr>
        <w:spacing w:line="276" w:lineRule="auto"/>
        <w:ind w:left="720" w:hanging="360"/>
      </w:pPr>
      <w:r w:rsidDel="00000000" w:rsidR="00000000" w:rsidRPr="00000000">
        <w:rPr>
          <w:rtl w:val="0"/>
        </w:rPr>
        <w:t xml:space="preserve">Nutrizio-informazioaren interpretazioa.</w:t>
      </w:r>
    </w:p>
    <w:p w:rsidR="00000000" w:rsidDel="00000000" w:rsidP="00000000" w:rsidRDefault="00000000" w:rsidRPr="00000000" w14:paraId="000000FB">
      <w:pPr>
        <w:numPr>
          <w:ilvl w:val="0"/>
          <w:numId w:val="9"/>
        </w:numPr>
        <w:spacing w:line="276" w:lineRule="auto"/>
        <w:ind w:left="720" w:hanging="360"/>
      </w:pPr>
      <w:r w:rsidDel="00000000" w:rsidR="00000000" w:rsidRPr="00000000">
        <w:rPr>
          <w:rtl w:val="0"/>
        </w:rPr>
        <w:t xml:space="preserve">Ebidentzietan oinarritutako argudiaketa.</w:t>
      </w:r>
    </w:p>
    <w:p w:rsidR="00000000" w:rsidDel="00000000" w:rsidP="00000000" w:rsidRDefault="00000000" w:rsidRPr="00000000" w14:paraId="000000FC">
      <w:pPr>
        <w:numPr>
          <w:ilvl w:val="0"/>
          <w:numId w:val="9"/>
        </w:numPr>
        <w:spacing w:line="276" w:lineRule="auto"/>
        <w:ind w:left="720" w:hanging="360"/>
      </w:pPr>
      <w:r w:rsidDel="00000000" w:rsidR="00000000" w:rsidRPr="00000000">
        <w:rPr>
          <w:rtl w:val="0"/>
        </w:rPr>
        <w:t xml:space="preserve">Lan kooperatiboa.</w:t>
      </w:r>
    </w:p>
    <w:p w:rsidR="00000000" w:rsidDel="00000000" w:rsidP="00000000" w:rsidRDefault="00000000" w:rsidRPr="00000000" w14:paraId="000000FD">
      <w:pPr>
        <w:numPr>
          <w:ilvl w:val="0"/>
          <w:numId w:val="9"/>
        </w:numPr>
        <w:spacing w:line="276" w:lineRule="auto"/>
        <w:ind w:left="720" w:hanging="360"/>
      </w:pPr>
      <w:r w:rsidDel="00000000" w:rsidR="00000000" w:rsidRPr="00000000">
        <w:rPr>
          <w:rtl w:val="0"/>
        </w:rPr>
        <w:t xml:space="preserve">Hizkuntza zientifikoaren erabilera egokia.</w:t>
      </w:r>
    </w:p>
    <w:p w:rsidR="00000000" w:rsidDel="00000000" w:rsidP="00000000" w:rsidRDefault="00000000" w:rsidRPr="00000000" w14:paraId="000000FE">
      <w:pPr>
        <w:numPr>
          <w:ilvl w:val="0"/>
          <w:numId w:val="9"/>
        </w:numPr>
        <w:spacing w:after="240" w:line="276" w:lineRule="auto"/>
        <w:ind w:left="720" w:hanging="360"/>
      </w:pPr>
      <w:r w:rsidDel="00000000" w:rsidR="00000000" w:rsidRPr="00000000">
        <w:rPr>
          <w:rtl w:val="0"/>
        </w:rPr>
        <w:t xml:space="preserve">Elikadurarekiko eta jasangarritasunarekiko jarrera arduratsua.</w:t>
      </w:r>
    </w:p>
    <w:p w:rsidR="00000000" w:rsidDel="00000000" w:rsidP="00000000" w:rsidRDefault="00000000" w:rsidRPr="00000000" w14:paraId="000000FF">
      <w:pPr>
        <w:spacing w:after="240" w:line="276" w:lineRule="auto"/>
        <w:rPr/>
      </w:pPr>
      <w:r w:rsidDel="00000000" w:rsidR="00000000" w:rsidRPr="00000000">
        <w:rPr>
          <w:rtl w:val="0"/>
        </w:rPr>
      </w:r>
    </w:p>
    <w:p w:rsidR="00000000" w:rsidDel="00000000" w:rsidP="00000000" w:rsidRDefault="00000000" w:rsidRPr="00000000" w14:paraId="00000100">
      <w:pPr>
        <w:spacing w:after="240" w:line="276" w:lineRule="auto"/>
        <w:rPr/>
      </w:pPr>
      <w:r w:rsidDel="00000000" w:rsidR="00000000" w:rsidRPr="00000000">
        <w:rPr>
          <w:rtl w:val="0"/>
        </w:rPr>
      </w:r>
    </w:p>
    <w:p w:rsidR="00000000" w:rsidDel="00000000" w:rsidP="00000000" w:rsidRDefault="00000000" w:rsidRPr="00000000" w14:paraId="00000101">
      <w:pPr>
        <w:spacing w:after="240" w:line="276" w:lineRule="auto"/>
        <w:rPr/>
      </w:pPr>
      <w:r w:rsidDel="00000000" w:rsidR="00000000" w:rsidRPr="00000000">
        <w:rPr>
          <w:rtl w:val="0"/>
        </w:rPr>
      </w:r>
    </w:p>
    <w:p w:rsidR="00000000" w:rsidDel="00000000" w:rsidP="00000000" w:rsidRDefault="00000000" w:rsidRPr="00000000" w14:paraId="00000102">
      <w:pPr>
        <w:spacing w:after="240" w:line="276" w:lineRule="auto"/>
        <w:rPr/>
      </w:pPr>
      <w:r w:rsidDel="00000000" w:rsidR="00000000" w:rsidRPr="00000000">
        <w:rPr>
          <w:rtl w:val="0"/>
        </w:rPr>
      </w:r>
    </w:p>
    <w:p w:rsidR="00000000" w:rsidDel="00000000" w:rsidP="00000000" w:rsidRDefault="00000000" w:rsidRPr="00000000" w14:paraId="00000103">
      <w:pPr>
        <w:spacing w:after="240" w:line="276" w:lineRule="auto"/>
        <w:rPr/>
      </w:pPr>
      <w:r w:rsidDel="00000000" w:rsidR="00000000" w:rsidRPr="00000000">
        <w:rPr>
          <w:rtl w:val="0"/>
        </w:rPr>
      </w:r>
    </w:p>
    <w:p w:rsidR="00000000" w:rsidDel="00000000" w:rsidP="00000000" w:rsidRDefault="00000000" w:rsidRPr="00000000" w14:paraId="00000104">
      <w:pPr>
        <w:spacing w:after="240" w:line="276" w:lineRule="auto"/>
        <w:rPr/>
      </w:pPr>
      <w:r w:rsidDel="00000000" w:rsidR="00000000" w:rsidRPr="00000000">
        <w:rPr>
          <w:rtl w:val="0"/>
        </w:rPr>
      </w:r>
    </w:p>
    <w:p w:rsidR="00000000" w:rsidDel="00000000" w:rsidP="00000000" w:rsidRDefault="00000000" w:rsidRPr="00000000" w14:paraId="00000105">
      <w:pPr>
        <w:pStyle w:val="Heading1"/>
        <w:keepNext w:val="0"/>
        <w:keepLines w:val="0"/>
        <w:spacing w:before="480" w:line="276" w:lineRule="auto"/>
        <w:rPr>
          <w:b w:val="1"/>
          <w:bCs w:val="1"/>
          <w:sz w:val="46"/>
          <w:szCs w:val="46"/>
        </w:rPr>
      </w:pPr>
      <w:bookmarkStart w:colFirst="0" w:colLast="0" w:name="_2n6s4j2sf8ic" w:id="16"/>
      <w:bookmarkEnd w:id="16"/>
      <w:r w:rsidDel="00000000" w:rsidR="00000000" w:rsidRPr="00000000">
        <w:rPr>
          <w:b w:val="1"/>
          <w:bCs w:val="1"/>
          <w:sz w:val="46"/>
          <w:szCs w:val="46"/>
          <w:rtl w:val="0"/>
        </w:rPr>
        <w:t xml:space="preserve">7. ANIZTASUNARI ARRETA</w:t>
      </w:r>
    </w:p>
    <w:p w:rsidR="00000000" w:rsidDel="00000000" w:rsidP="00000000" w:rsidRDefault="00000000" w:rsidRPr="00000000" w14:paraId="00000106">
      <w:pPr>
        <w:spacing w:after="240" w:before="240" w:line="276" w:lineRule="auto"/>
        <w:rPr/>
      </w:pPr>
      <w:r w:rsidDel="00000000" w:rsidR="00000000" w:rsidRPr="00000000">
        <w:rPr>
          <w:rtl w:val="0"/>
        </w:rPr>
        <w:t xml:space="preserve">Unitatea Ikaskuntzaren Diseinu Unibertsalaren (IDU) printzipioei jarraituz diseinatu da; hala, informaziora iristeko, parte hartzeko eta ikaskuntza adierazteko hainbat modu eskaintzen ditu.</w:t>
      </w:r>
    </w:p>
    <w:p w:rsidR="00000000" w:rsidDel="00000000" w:rsidP="00000000" w:rsidRDefault="00000000" w:rsidRPr="00000000" w14:paraId="00000107">
      <w:pPr>
        <w:spacing w:before="280" w:line="276" w:lineRule="auto"/>
        <w:rPr>
          <w:b w:val="1"/>
          <w:bCs w:val="1"/>
        </w:rPr>
      </w:pPr>
      <w:r w:rsidDel="00000000" w:rsidR="00000000" w:rsidRPr="00000000">
        <w:rPr>
          <w:b w:val="1"/>
          <w:bCs w:val="1"/>
          <w:rtl w:val="0"/>
        </w:rPr>
        <w:t xml:space="preserve">Laguntza-neurriak</w:t>
      </w:r>
    </w:p>
    <w:p w:rsidR="00000000" w:rsidDel="00000000" w:rsidP="00000000" w:rsidRDefault="00000000" w:rsidRPr="00000000" w14:paraId="00000108">
      <w:pPr>
        <w:numPr>
          <w:ilvl w:val="0"/>
          <w:numId w:val="6"/>
        </w:numPr>
        <w:spacing w:before="240" w:line="276" w:lineRule="auto"/>
        <w:ind w:left="720" w:hanging="360"/>
      </w:pPr>
      <w:r w:rsidDel="00000000" w:rsidR="00000000" w:rsidRPr="00000000">
        <w:rPr>
          <w:rtl w:val="0"/>
        </w:rPr>
        <w:t xml:space="preserve">Jardueren konplexutasun-maila egokitzea.</w:t>
      </w:r>
    </w:p>
    <w:p w:rsidR="00000000" w:rsidDel="00000000" w:rsidP="00000000" w:rsidRDefault="00000000" w:rsidRPr="00000000" w14:paraId="00000109">
      <w:pPr>
        <w:numPr>
          <w:ilvl w:val="0"/>
          <w:numId w:val="6"/>
        </w:numPr>
        <w:spacing w:line="276" w:lineRule="auto"/>
        <w:ind w:left="720" w:hanging="360"/>
      </w:pPr>
      <w:r w:rsidDel="00000000" w:rsidR="00000000" w:rsidRPr="00000000">
        <w:rPr>
          <w:rtl w:val="0"/>
        </w:rPr>
        <w:t xml:space="preserve">Ikusizko euskarriak eta antolatzaile grafikoak erabiltzea.</w:t>
      </w:r>
    </w:p>
    <w:p w:rsidR="00000000" w:rsidDel="00000000" w:rsidP="00000000" w:rsidRDefault="00000000" w:rsidRPr="00000000" w14:paraId="0000010A">
      <w:pPr>
        <w:numPr>
          <w:ilvl w:val="0"/>
          <w:numId w:val="6"/>
        </w:numPr>
        <w:spacing w:line="276" w:lineRule="auto"/>
        <w:ind w:left="720" w:hanging="360"/>
      </w:pPr>
      <w:r w:rsidDel="00000000" w:rsidR="00000000" w:rsidRPr="00000000">
        <w:rPr>
          <w:rtl w:val="0"/>
        </w:rPr>
        <w:t xml:space="preserve">Talde heterogeneoetan lan kooperatiboa egitea.</w:t>
      </w:r>
    </w:p>
    <w:p w:rsidR="00000000" w:rsidDel="00000000" w:rsidP="00000000" w:rsidRDefault="00000000" w:rsidRPr="00000000" w14:paraId="0000010B">
      <w:pPr>
        <w:numPr>
          <w:ilvl w:val="0"/>
          <w:numId w:val="6"/>
        </w:numPr>
        <w:spacing w:line="276" w:lineRule="auto"/>
        <w:ind w:left="720" w:hanging="360"/>
      </w:pPr>
      <w:r w:rsidDel="00000000" w:rsidR="00000000" w:rsidRPr="00000000">
        <w:rPr>
          <w:rtl w:val="0"/>
        </w:rPr>
        <w:t xml:space="preserve">Gida-galderen bidezko aldamioa eskaintzea.</w:t>
      </w:r>
    </w:p>
    <w:p w:rsidR="00000000" w:rsidDel="00000000" w:rsidP="00000000" w:rsidRDefault="00000000" w:rsidRPr="00000000" w14:paraId="0000010C">
      <w:pPr>
        <w:numPr>
          <w:ilvl w:val="0"/>
          <w:numId w:val="6"/>
        </w:numPr>
        <w:spacing w:after="240" w:line="276" w:lineRule="auto"/>
        <w:ind w:left="720" w:hanging="360"/>
      </w:pPr>
      <w:r w:rsidDel="00000000" w:rsidR="00000000" w:rsidRPr="00000000">
        <w:rPr>
          <w:rtl w:val="0"/>
        </w:rPr>
        <w:t xml:space="preserve">Beharrezkoa denean denborak malgutzea.</w:t>
      </w:r>
    </w:p>
    <w:p w:rsidR="00000000" w:rsidDel="00000000" w:rsidP="00000000" w:rsidRDefault="00000000" w:rsidRPr="00000000" w14:paraId="0000010D">
      <w:pPr>
        <w:spacing w:before="280" w:line="276" w:lineRule="auto"/>
        <w:rPr>
          <w:b w:val="1"/>
          <w:bCs w:val="1"/>
        </w:rPr>
      </w:pPr>
      <w:r w:rsidDel="00000000" w:rsidR="00000000" w:rsidRPr="00000000">
        <w:rPr>
          <w:b w:val="1"/>
          <w:bCs w:val="1"/>
          <w:rtl w:val="0"/>
        </w:rPr>
        <w:t xml:space="preserve">Zabaltze-jarduerak</w:t>
      </w:r>
    </w:p>
    <w:p w:rsidR="00000000" w:rsidDel="00000000" w:rsidP="00000000" w:rsidRDefault="00000000" w:rsidRPr="00000000" w14:paraId="0000010E">
      <w:pPr>
        <w:numPr>
          <w:ilvl w:val="0"/>
          <w:numId w:val="4"/>
        </w:numPr>
        <w:spacing w:before="240" w:line="276" w:lineRule="auto"/>
        <w:ind w:left="720" w:hanging="360"/>
      </w:pPr>
      <w:r w:rsidDel="00000000" w:rsidR="00000000" w:rsidRPr="00000000">
        <w:rPr>
          <w:rtl w:val="0"/>
        </w:rPr>
        <w:t xml:space="preserve">Patatarekin egindako beste errezeta tradizional batzuei buruzko ikerketa.</w:t>
      </w:r>
    </w:p>
    <w:p w:rsidR="00000000" w:rsidDel="00000000" w:rsidP="00000000" w:rsidRDefault="00000000" w:rsidRPr="00000000" w14:paraId="0000010F">
      <w:pPr>
        <w:numPr>
          <w:ilvl w:val="0"/>
          <w:numId w:val="4"/>
        </w:numPr>
        <w:spacing w:line="276" w:lineRule="auto"/>
        <w:ind w:left="720" w:hanging="360"/>
      </w:pPr>
      <w:r w:rsidDel="00000000" w:rsidR="00000000" w:rsidRPr="00000000">
        <w:rPr>
          <w:rtl w:val="0"/>
        </w:rPr>
        <w:t xml:space="preserve">Plater tradizionalen nutrizio-alderaketa.</w:t>
      </w:r>
    </w:p>
    <w:p w:rsidR="00000000" w:rsidDel="00000000" w:rsidP="00000000" w:rsidRDefault="00000000" w:rsidRPr="00000000" w14:paraId="00000110">
      <w:pPr>
        <w:numPr>
          <w:ilvl w:val="0"/>
          <w:numId w:val="4"/>
        </w:numPr>
        <w:spacing w:after="240" w:line="276" w:lineRule="auto"/>
        <w:ind w:left="720" w:hanging="360"/>
      </w:pPr>
      <w:r w:rsidDel="00000000" w:rsidR="00000000" w:rsidRPr="00000000">
        <w:rPr>
          <w:rtl w:val="0"/>
        </w:rPr>
        <w:t xml:space="preserve">Gertuko produktuetan oinarritutako proposamen gastronomikoa egitea.</w:t>
      </w:r>
    </w:p>
    <w:p w:rsidR="00000000" w:rsidDel="00000000" w:rsidP="00000000" w:rsidRDefault="00000000" w:rsidRPr="00000000" w14:paraId="00000111">
      <w:pPr>
        <w:spacing w:before="280" w:line="276" w:lineRule="auto"/>
        <w:rPr>
          <w:b w:val="1"/>
          <w:bCs w:val="1"/>
        </w:rPr>
      </w:pPr>
      <w:r w:rsidDel="00000000" w:rsidR="00000000" w:rsidRPr="00000000">
        <w:rPr>
          <w:b w:val="1"/>
          <w:bCs w:val="1"/>
          <w:rtl w:val="0"/>
        </w:rPr>
        <w:t xml:space="preserve">Indartze-jarduerak</w:t>
      </w:r>
    </w:p>
    <w:p w:rsidR="00000000" w:rsidDel="00000000" w:rsidP="00000000" w:rsidRDefault="00000000" w:rsidRPr="00000000" w14:paraId="00000112">
      <w:pPr>
        <w:numPr>
          <w:ilvl w:val="0"/>
          <w:numId w:val="11"/>
        </w:numPr>
        <w:spacing w:before="240" w:line="276" w:lineRule="auto"/>
        <w:ind w:left="720" w:hanging="360"/>
      </w:pPr>
      <w:r w:rsidDel="00000000" w:rsidR="00000000" w:rsidRPr="00000000">
        <w:rPr>
          <w:rtl w:val="0"/>
        </w:rPr>
        <w:t xml:space="preserve">Kontzeptu-mapak egitea.</w:t>
      </w:r>
    </w:p>
    <w:p w:rsidR="00000000" w:rsidDel="00000000" w:rsidP="00000000" w:rsidRDefault="00000000" w:rsidRPr="00000000" w14:paraId="00000113">
      <w:pPr>
        <w:numPr>
          <w:ilvl w:val="0"/>
          <w:numId w:val="11"/>
        </w:numPr>
        <w:spacing w:line="276" w:lineRule="auto"/>
        <w:ind w:left="720" w:hanging="360"/>
      </w:pPr>
      <w:r w:rsidDel="00000000" w:rsidR="00000000" w:rsidRPr="00000000">
        <w:rPr>
          <w:rtl w:val="0"/>
        </w:rPr>
        <w:t xml:space="preserve">Elikagaiak jatorriaren arabera sailkatzea.</w:t>
      </w:r>
    </w:p>
    <w:p w:rsidR="00000000" w:rsidDel="00000000" w:rsidP="00000000" w:rsidRDefault="00000000" w:rsidRPr="00000000" w14:paraId="00000114">
      <w:pPr>
        <w:numPr>
          <w:ilvl w:val="0"/>
          <w:numId w:val="11"/>
        </w:numPr>
        <w:spacing w:line="276" w:lineRule="auto"/>
        <w:ind w:left="720" w:hanging="360"/>
      </w:pPr>
      <w:r w:rsidDel="00000000" w:rsidR="00000000" w:rsidRPr="00000000">
        <w:rPr>
          <w:rtl w:val="0"/>
        </w:rPr>
        <w:t xml:space="preserve">Jarduera gidatuen bidez mantenugaiak identifikatzea.</w:t>
      </w:r>
    </w:p>
    <w:p w:rsidR="00000000" w:rsidDel="00000000" w:rsidP="00000000" w:rsidRDefault="00000000" w:rsidRPr="00000000" w14:paraId="00000115">
      <w:pPr>
        <w:numPr>
          <w:ilvl w:val="0"/>
          <w:numId w:val="11"/>
        </w:numPr>
        <w:spacing w:after="240" w:line="276" w:lineRule="auto"/>
        <w:ind w:left="720" w:hanging="360"/>
      </w:pPr>
      <w:r w:rsidDel="00000000" w:rsidR="00000000" w:rsidRPr="00000000">
        <w:rPr>
          <w:rtl w:val="0"/>
        </w:rPr>
        <w:t xml:space="preserve">Irakasleen laguntzarekin ariketak ebaztea.</w:t>
      </w:r>
    </w:p>
    <w:p w:rsidR="00000000" w:rsidDel="00000000" w:rsidP="00000000" w:rsidRDefault="00000000" w:rsidRPr="00000000" w14:paraId="00000116">
      <w:pPr>
        <w:pStyle w:val="Heading1"/>
        <w:keepNext w:val="0"/>
        <w:keepLines w:val="0"/>
        <w:spacing w:before="480" w:line="276" w:lineRule="auto"/>
        <w:rPr>
          <w:b w:val="1"/>
          <w:bCs w:val="1"/>
          <w:sz w:val="46"/>
          <w:szCs w:val="46"/>
        </w:rPr>
      </w:pPr>
      <w:bookmarkStart w:colFirst="0" w:colLast="0" w:name="_y7tasl76p09g" w:id="17"/>
      <w:bookmarkEnd w:id="17"/>
      <w:r w:rsidDel="00000000" w:rsidR="00000000" w:rsidRPr="00000000">
        <w:rPr>
          <w:b w:val="1"/>
          <w:bCs w:val="1"/>
          <w:sz w:val="46"/>
          <w:szCs w:val="46"/>
          <w:rtl w:val="0"/>
        </w:rPr>
        <w:t xml:space="preserve">8. BALIABIDE DIDAKTIKOAK</w:t>
      </w:r>
    </w:p>
    <w:p w:rsidR="00000000" w:rsidDel="00000000" w:rsidP="00000000" w:rsidRDefault="00000000" w:rsidRPr="00000000" w14:paraId="00000117">
      <w:pPr>
        <w:spacing w:after="80" w:line="276" w:lineRule="auto"/>
        <w:rPr>
          <w:b w:val="1"/>
          <w:bCs w:val="1"/>
        </w:rPr>
      </w:pPr>
      <w:r w:rsidDel="00000000" w:rsidR="00000000" w:rsidRPr="00000000">
        <w:rPr>
          <w:b w:val="1"/>
          <w:bCs w:val="1"/>
          <w:rtl w:val="0"/>
        </w:rPr>
        <w:t xml:space="preserve">Materialak</w:t>
      </w:r>
    </w:p>
    <w:p w:rsidR="00000000" w:rsidDel="00000000" w:rsidP="00000000" w:rsidRDefault="00000000" w:rsidRPr="00000000" w14:paraId="00000118">
      <w:pPr>
        <w:numPr>
          <w:ilvl w:val="0"/>
          <w:numId w:val="7"/>
        </w:numPr>
        <w:spacing w:before="240" w:line="276" w:lineRule="auto"/>
        <w:ind w:left="720" w:hanging="360"/>
      </w:pPr>
      <w:r w:rsidDel="00000000" w:rsidR="00000000" w:rsidRPr="00000000">
        <w:rPr>
          <w:rtl w:val="0"/>
        </w:rPr>
        <w:t xml:space="preserve">Ikasleen Jan eta Bizi koadernoa.</w:t>
      </w:r>
    </w:p>
    <w:p w:rsidR="00000000" w:rsidDel="00000000" w:rsidP="00000000" w:rsidRDefault="00000000" w:rsidRPr="00000000" w14:paraId="00000119">
      <w:pPr>
        <w:numPr>
          <w:ilvl w:val="0"/>
          <w:numId w:val="7"/>
        </w:numPr>
        <w:spacing w:line="276" w:lineRule="auto"/>
        <w:ind w:left="720" w:hanging="360"/>
      </w:pPr>
      <w:r w:rsidDel="00000000" w:rsidR="00000000" w:rsidRPr="00000000">
        <w:rPr>
          <w:rtl w:val="0"/>
        </w:rPr>
        <w:t xml:space="preserve">Internetera sartzeko aukera duen ordenagailua edo tableta.</w:t>
      </w:r>
    </w:p>
    <w:p w:rsidR="00000000" w:rsidDel="00000000" w:rsidP="00000000" w:rsidRDefault="00000000" w:rsidRPr="00000000" w14:paraId="0000011A">
      <w:pPr>
        <w:numPr>
          <w:ilvl w:val="0"/>
          <w:numId w:val="7"/>
        </w:numPr>
        <w:spacing w:line="276" w:lineRule="auto"/>
        <w:ind w:left="720" w:hanging="360"/>
      </w:pPr>
      <w:r w:rsidDel="00000000" w:rsidR="00000000" w:rsidRPr="00000000">
        <w:rPr>
          <w:rtl w:val="0"/>
        </w:rPr>
        <w:t xml:space="preserve">Proiektorea edo pantaila digitala.</w:t>
      </w:r>
    </w:p>
    <w:p w:rsidR="00000000" w:rsidDel="00000000" w:rsidP="00000000" w:rsidRDefault="00000000" w:rsidRPr="00000000" w14:paraId="0000011B">
      <w:pPr>
        <w:numPr>
          <w:ilvl w:val="0"/>
          <w:numId w:val="7"/>
        </w:numPr>
        <w:spacing w:line="276" w:lineRule="auto"/>
        <w:ind w:left="720" w:hanging="360"/>
      </w:pPr>
      <w:r w:rsidDel="00000000" w:rsidR="00000000" w:rsidRPr="00000000">
        <w:rPr>
          <w:rtl w:val="0"/>
        </w:rPr>
        <w:t xml:space="preserve">Elikagaien nutrizio-etiketak.</w:t>
      </w:r>
    </w:p>
    <w:p w:rsidR="00000000" w:rsidDel="00000000" w:rsidP="00000000" w:rsidRDefault="00000000" w:rsidRPr="00000000" w14:paraId="0000011C">
      <w:pPr>
        <w:numPr>
          <w:ilvl w:val="0"/>
          <w:numId w:val="7"/>
        </w:numPr>
        <w:spacing w:line="276" w:lineRule="auto"/>
        <w:ind w:left="720" w:hanging="360"/>
      </w:pPr>
      <w:r w:rsidDel="00000000" w:rsidR="00000000" w:rsidRPr="00000000">
        <w:rPr>
          <w:rtl w:val="0"/>
        </w:rPr>
        <w:t xml:space="preserve">Lan-fitxak.</w:t>
      </w:r>
    </w:p>
    <w:p w:rsidR="00000000" w:rsidDel="00000000" w:rsidP="00000000" w:rsidRDefault="00000000" w:rsidRPr="00000000" w14:paraId="0000011D">
      <w:pPr>
        <w:numPr>
          <w:ilvl w:val="0"/>
          <w:numId w:val="7"/>
        </w:numPr>
        <w:spacing w:after="240" w:line="276" w:lineRule="auto"/>
        <w:ind w:left="720" w:hanging="360"/>
      </w:pPr>
      <w:r w:rsidDel="00000000" w:rsidR="00000000" w:rsidRPr="00000000">
        <w:rPr>
          <w:rtl w:val="0"/>
        </w:rPr>
        <w:t xml:space="preserve">Kalkulagailua (aukerakoa).</w:t>
      </w:r>
    </w:p>
    <w:p w:rsidR="00000000" w:rsidDel="00000000" w:rsidP="00000000" w:rsidRDefault="00000000" w:rsidRPr="00000000" w14:paraId="0000011E">
      <w:pPr>
        <w:spacing w:after="80" w:line="276" w:lineRule="auto"/>
        <w:rPr>
          <w:b w:val="1"/>
          <w:bCs w:val="1"/>
        </w:rPr>
      </w:pPr>
      <w:r w:rsidDel="00000000" w:rsidR="00000000" w:rsidRPr="00000000">
        <w:rPr>
          <w:b w:val="1"/>
          <w:bCs w:val="1"/>
          <w:rtl w:val="0"/>
        </w:rPr>
        <w:t xml:space="preserve">Baliabide digitalak</w:t>
      </w:r>
    </w:p>
    <w:p w:rsidR="00000000" w:rsidDel="00000000" w:rsidP="00000000" w:rsidRDefault="00000000" w:rsidRPr="00000000" w14:paraId="0000011F">
      <w:pPr>
        <w:numPr>
          <w:ilvl w:val="0"/>
          <w:numId w:val="5"/>
        </w:numPr>
        <w:spacing w:before="240" w:line="276" w:lineRule="auto"/>
        <w:ind w:left="720" w:hanging="360"/>
      </w:pPr>
      <w:r w:rsidDel="00000000" w:rsidR="00000000" w:rsidRPr="00000000">
        <w:rPr>
          <w:rtl w:val="0"/>
        </w:rPr>
        <w:t xml:space="preserve">Elikagaien nutrizio-osaerari buruzko datu-base ofizialak.</w:t>
      </w:r>
    </w:p>
    <w:p w:rsidR="00000000" w:rsidDel="00000000" w:rsidP="00000000" w:rsidRDefault="00000000" w:rsidRPr="00000000" w14:paraId="00000120">
      <w:pPr>
        <w:numPr>
          <w:ilvl w:val="0"/>
          <w:numId w:val="5"/>
        </w:numPr>
        <w:spacing w:line="276" w:lineRule="auto"/>
        <w:ind w:left="720" w:hanging="360"/>
      </w:pPr>
      <w:r w:rsidDel="00000000" w:rsidR="00000000" w:rsidRPr="00000000">
        <w:rPr>
          <w:rtl w:val="0"/>
        </w:rPr>
        <w:t xml:space="preserve">Elikadura osasungarriari buruzko baliabide interaktiboak.</w:t>
      </w:r>
    </w:p>
    <w:p w:rsidR="00000000" w:rsidDel="00000000" w:rsidP="00000000" w:rsidRDefault="00000000" w:rsidRPr="00000000" w14:paraId="00000121">
      <w:pPr>
        <w:numPr>
          <w:ilvl w:val="0"/>
          <w:numId w:val="5"/>
        </w:numPr>
        <w:spacing w:after="240" w:line="276" w:lineRule="auto"/>
        <w:ind w:left="720" w:hanging="360"/>
      </w:pPr>
      <w:r w:rsidDel="00000000" w:rsidR="00000000" w:rsidRPr="00000000">
        <w:rPr>
          <w:rtl w:val="0"/>
        </w:rPr>
        <w:t xml:space="preserve">Unitatean jasotako simulagailuak eta jarduera digitalak.</w:t>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tl w:val="0"/>
        </w:rPr>
      </w:r>
    </w:p>
    <w:sectPr>
      <w:type w:val="nextPage"/>
      <w:pgSz w:h="16834" w:w="11909"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4">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5">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2.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